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D3A" w:rsidRDefault="00031A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Проект</w:t>
      </w:r>
    </w:p>
    <w:p w:rsidR="00EC4D3A" w:rsidRDefault="00031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ПРАВИТЕЛЬСТВО</w:t>
      </w:r>
    </w:p>
    <w:p w:rsidR="00EC4D3A" w:rsidRDefault="00031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ХАНТЫ-МАНСИЙСКОГО АВТОНОМНОГО ОКРУГА – ЮГРЫ</w:t>
      </w:r>
    </w:p>
    <w:p w:rsidR="00EC4D3A" w:rsidRPr="003C5CD0" w:rsidRDefault="00EC4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EC4D3A" w:rsidRDefault="00031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ПОСТАНОВЛЕНИЕ</w:t>
      </w:r>
    </w:p>
    <w:p w:rsidR="00EC4D3A" w:rsidRPr="003C5CD0" w:rsidRDefault="00EC4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EC4D3A" w:rsidRDefault="00031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от __________________№ ______</w:t>
      </w:r>
    </w:p>
    <w:p w:rsidR="00EC4D3A" w:rsidRPr="003C5CD0" w:rsidRDefault="00EC4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C4D3A" w:rsidRDefault="00031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Ханты-Мансийск</w:t>
      </w:r>
    </w:p>
    <w:p w:rsidR="00EC4D3A" w:rsidRPr="003C5CD0" w:rsidRDefault="00EC4D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4D3A" w:rsidRPr="003C5CD0" w:rsidRDefault="00EC4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C4D3A" w:rsidRPr="003C5CD0" w:rsidRDefault="00031A4B" w:rsidP="00955A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О </w:t>
      </w:r>
      <w:r w:rsidR="00955A1C" w:rsidRPr="00955A1C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реестр</w:t>
      </w:r>
      <w:r w:rsidR="006C5F8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е</w:t>
      </w:r>
      <w:r w:rsidR="00955A1C" w:rsidRPr="00955A1C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земельных участков, предназначенных для реализации приоритетных инвестиционных проектов</w:t>
      </w:r>
      <w:r w:rsidR="006C5F8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  <w:r w:rsidR="007E0C0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в Ханты-Мансийском автономном округе – Югре, </w:t>
      </w:r>
      <w:r w:rsidR="006C5F8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и </w:t>
      </w:r>
      <w:r w:rsidR="006C5F85" w:rsidRPr="006C5F8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признании </w:t>
      </w:r>
      <w:proofErr w:type="gramStart"/>
      <w:r w:rsidR="006C5F85" w:rsidRPr="006C5F8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утратившими</w:t>
      </w:r>
      <w:proofErr w:type="gramEnd"/>
      <w:r w:rsidR="006C5F85" w:rsidRPr="006C5F8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силу некоторых постановлений Правительства Ханты-Мансийского автономного округа – Югры</w:t>
      </w:r>
    </w:p>
    <w:p w:rsidR="00EC4D3A" w:rsidRPr="003C5CD0" w:rsidRDefault="00EC4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C4D3A" w:rsidRPr="003C5CD0" w:rsidRDefault="00EC4D3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4D3A" w:rsidRDefault="00955A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55A1C">
        <w:rPr>
          <w:rFonts w:ascii="Times New Roman CYR" w:hAnsi="Times New Roman CYR" w:cs="Times New Roman CYR"/>
          <w:color w:val="000000"/>
          <w:sz w:val="28"/>
          <w:szCs w:val="28"/>
        </w:rPr>
        <w:t xml:space="preserve">Руководствуясь законами Ханты-Мансийского автономного округа – Югры от 25 февраля 2003 года № 14-оз «О нормативных правовых актах Ханты-Мансийского автономного округа – Югры», от 12 октября 2005 года № 73-оз «О Правительстве Ханты-Мансийского автономного округа – Югры», от 31 марта 2012 года № 33-оз «О государственной поддержке инвестиционной деятельности </w:t>
      </w:r>
      <w:proofErr w:type="gramStart"/>
      <w:r w:rsidRPr="00955A1C">
        <w:rPr>
          <w:rFonts w:ascii="Times New Roman CYR" w:hAnsi="Times New Roman CYR" w:cs="Times New Roman CYR"/>
          <w:color w:val="000000"/>
          <w:sz w:val="28"/>
          <w:szCs w:val="28"/>
        </w:rPr>
        <w:t>в</w:t>
      </w:r>
      <w:proofErr w:type="gramEnd"/>
      <w:r w:rsidRPr="00955A1C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gramStart"/>
      <w:r w:rsidRPr="00955A1C">
        <w:rPr>
          <w:rFonts w:ascii="Times New Roman CYR" w:hAnsi="Times New Roman CYR" w:cs="Times New Roman CYR"/>
          <w:color w:val="000000"/>
          <w:sz w:val="28"/>
          <w:szCs w:val="28"/>
        </w:rPr>
        <w:t>Ханты-Мансийском</w:t>
      </w:r>
      <w:proofErr w:type="gramEnd"/>
      <w:r w:rsidRPr="00955A1C">
        <w:rPr>
          <w:rFonts w:ascii="Times New Roman CYR" w:hAnsi="Times New Roman CYR" w:cs="Times New Roman CYR"/>
          <w:color w:val="000000"/>
          <w:sz w:val="28"/>
          <w:szCs w:val="28"/>
        </w:rPr>
        <w:t xml:space="preserve"> автономном округе – Югре»</w:t>
      </w:r>
      <w:r w:rsidR="006D1A94">
        <w:rPr>
          <w:rFonts w:ascii="Times New Roman CYR" w:hAnsi="Times New Roman CYR" w:cs="Times New Roman CYR"/>
          <w:color w:val="000000"/>
          <w:sz w:val="28"/>
          <w:szCs w:val="28"/>
        </w:rPr>
        <w:t xml:space="preserve"> в целях информирования потенциальных инвесторов</w:t>
      </w:r>
      <w:r w:rsidR="003755A7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955A1C">
        <w:rPr>
          <w:rFonts w:ascii="Times New Roman CYR" w:hAnsi="Times New Roman CYR" w:cs="Times New Roman CYR"/>
          <w:color w:val="000000"/>
          <w:sz w:val="28"/>
          <w:szCs w:val="28"/>
        </w:rPr>
        <w:t>Правительство Ханты-Мансийского автономного округа – Югры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gramStart"/>
      <w:r w:rsidRPr="00955A1C">
        <w:rPr>
          <w:rFonts w:ascii="Times New Roman CYR" w:hAnsi="Times New Roman CYR" w:cs="Times New Roman CYR"/>
          <w:color w:val="000000"/>
          <w:sz w:val="28"/>
          <w:szCs w:val="28"/>
        </w:rPr>
        <w:t>п</w:t>
      </w:r>
      <w:proofErr w:type="gramEnd"/>
      <w:r w:rsidRPr="00955A1C">
        <w:rPr>
          <w:rFonts w:ascii="Times New Roman CYR" w:hAnsi="Times New Roman CYR" w:cs="Times New Roman CYR"/>
          <w:color w:val="000000"/>
          <w:sz w:val="28"/>
          <w:szCs w:val="28"/>
        </w:rPr>
        <w:t xml:space="preserve"> о с т а н о в л я е т:</w:t>
      </w:r>
      <w:r w:rsidR="00031A4B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EC4D3A" w:rsidRPr="003C5CD0" w:rsidRDefault="00EC4D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55A1C" w:rsidRDefault="00955A1C" w:rsidP="007E0C0B">
      <w:pPr>
        <w:pStyle w:val="a6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Утвердить порядок </w:t>
      </w:r>
      <w:r w:rsidRPr="00955A1C">
        <w:rPr>
          <w:rFonts w:ascii="Times New Roman CYR" w:hAnsi="Times New Roman CYR" w:cs="Times New Roman CYR"/>
          <w:color w:val="000000"/>
          <w:sz w:val="28"/>
          <w:szCs w:val="28"/>
        </w:rPr>
        <w:t xml:space="preserve">формирования реестра земельных участков, предназначенных для реализации приоритетных инвестиционных </w:t>
      </w:r>
      <w:r w:rsidRPr="00CF0FB8">
        <w:rPr>
          <w:rFonts w:ascii="Times New Roman" w:hAnsi="Times New Roman" w:cs="Times New Roman"/>
          <w:color w:val="000000"/>
          <w:sz w:val="28"/>
          <w:szCs w:val="28"/>
        </w:rPr>
        <w:t>проектов</w:t>
      </w:r>
      <w:r w:rsidR="007E0C0B" w:rsidRPr="00CF0F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E0C0B" w:rsidRPr="00CF0FB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E0C0B">
        <w:t xml:space="preserve"> </w:t>
      </w:r>
      <w:proofErr w:type="gramStart"/>
      <w:r w:rsidR="007E0C0B" w:rsidRPr="007E0C0B">
        <w:rPr>
          <w:rFonts w:ascii="Times New Roman CYR" w:hAnsi="Times New Roman CYR" w:cs="Times New Roman CYR"/>
          <w:color w:val="000000"/>
          <w:sz w:val="28"/>
          <w:szCs w:val="28"/>
        </w:rPr>
        <w:t>Ханты-Мансийском</w:t>
      </w:r>
      <w:proofErr w:type="gramEnd"/>
      <w:r w:rsidR="007E0C0B" w:rsidRPr="007E0C0B">
        <w:rPr>
          <w:rFonts w:ascii="Times New Roman CYR" w:hAnsi="Times New Roman CYR" w:cs="Times New Roman CYR"/>
          <w:color w:val="000000"/>
          <w:sz w:val="28"/>
          <w:szCs w:val="28"/>
        </w:rPr>
        <w:t xml:space="preserve"> автономном округе – Югре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955A1C" w:rsidRDefault="00955A1C" w:rsidP="00955A1C">
      <w:pPr>
        <w:pStyle w:val="a6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Признать утратившими силу постановления Правительства Ханты-Мансийского автономного округа – Югры:</w:t>
      </w:r>
    </w:p>
    <w:p w:rsidR="00955A1C" w:rsidRDefault="00955A1C" w:rsidP="00955A1C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55A1C">
        <w:rPr>
          <w:rFonts w:ascii="Times New Roman CYR" w:hAnsi="Times New Roman CYR" w:cs="Times New Roman CYR"/>
          <w:color w:val="000000"/>
          <w:sz w:val="28"/>
          <w:szCs w:val="28"/>
        </w:rPr>
        <w:t>от 29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июля </w:t>
      </w:r>
      <w:r w:rsidRPr="00955A1C">
        <w:rPr>
          <w:rFonts w:ascii="Times New Roman CYR" w:hAnsi="Times New Roman CYR" w:cs="Times New Roman CYR"/>
          <w:color w:val="000000"/>
          <w:sz w:val="28"/>
          <w:szCs w:val="28"/>
        </w:rPr>
        <w:t>2008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года №</w:t>
      </w:r>
      <w:r w:rsidRPr="00955A1C">
        <w:rPr>
          <w:rFonts w:ascii="Times New Roman CYR" w:hAnsi="Times New Roman CYR" w:cs="Times New Roman CYR"/>
          <w:color w:val="000000"/>
          <w:sz w:val="28"/>
          <w:szCs w:val="28"/>
        </w:rPr>
        <w:t xml:space="preserve"> 160-п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«</w:t>
      </w:r>
      <w:r w:rsidRPr="00955A1C">
        <w:rPr>
          <w:rFonts w:ascii="Times New Roman CYR" w:hAnsi="Times New Roman CYR" w:cs="Times New Roman CYR"/>
          <w:color w:val="000000"/>
          <w:sz w:val="28"/>
          <w:szCs w:val="28"/>
        </w:rPr>
        <w:t>О Реестре инвестиционных паспортов площадок (земельных участков), выделяемых для реализации приоритетных инвестиционных проектов Ханты-Мансий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ского автономного округа – Югры»;</w:t>
      </w:r>
    </w:p>
    <w:p w:rsidR="00955A1C" w:rsidRDefault="00955A1C" w:rsidP="00955A1C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от </w:t>
      </w:r>
      <w:r w:rsidRPr="00955A1C">
        <w:rPr>
          <w:rFonts w:ascii="Times New Roman CYR" w:hAnsi="Times New Roman CYR" w:cs="Times New Roman CYR"/>
          <w:color w:val="000000"/>
          <w:sz w:val="28"/>
          <w:szCs w:val="28"/>
        </w:rPr>
        <w:t>19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сентября </w:t>
      </w:r>
      <w:r w:rsidRPr="00955A1C">
        <w:rPr>
          <w:rFonts w:ascii="Times New Roman CYR" w:hAnsi="Times New Roman CYR" w:cs="Times New Roman CYR"/>
          <w:color w:val="000000"/>
          <w:sz w:val="28"/>
          <w:szCs w:val="28"/>
        </w:rPr>
        <w:t>2008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года №</w:t>
      </w:r>
      <w:r w:rsidRPr="00955A1C">
        <w:rPr>
          <w:rFonts w:ascii="Times New Roman CYR" w:hAnsi="Times New Roman CYR" w:cs="Times New Roman CYR"/>
          <w:color w:val="000000"/>
          <w:sz w:val="28"/>
          <w:szCs w:val="28"/>
        </w:rPr>
        <w:t xml:space="preserve"> 195-п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«</w:t>
      </w:r>
      <w:r w:rsidRPr="00955A1C">
        <w:rPr>
          <w:rFonts w:ascii="Times New Roman CYR" w:hAnsi="Times New Roman CYR" w:cs="Times New Roman CYR"/>
          <w:color w:val="000000"/>
          <w:sz w:val="28"/>
          <w:szCs w:val="28"/>
        </w:rPr>
        <w:t xml:space="preserve">О внесении изменений в постановление Правительства автономного округа от 29 июля 2008 года </w:t>
      </w:r>
      <w:r w:rsidR="007E0C0B">
        <w:rPr>
          <w:rFonts w:ascii="Times New Roman CYR" w:hAnsi="Times New Roman CYR" w:cs="Times New Roman CYR"/>
          <w:color w:val="000000"/>
          <w:sz w:val="28"/>
          <w:szCs w:val="28"/>
        </w:rPr>
        <w:t>№</w:t>
      </w:r>
      <w:r w:rsidRPr="00955A1C">
        <w:rPr>
          <w:rFonts w:ascii="Times New Roman CYR" w:hAnsi="Times New Roman CYR" w:cs="Times New Roman CYR"/>
          <w:color w:val="000000"/>
          <w:sz w:val="28"/>
          <w:szCs w:val="28"/>
        </w:rPr>
        <w:t xml:space="preserve"> 160-п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».</w:t>
      </w:r>
    </w:p>
    <w:p w:rsidR="00EC4D3A" w:rsidRPr="00955A1C" w:rsidRDefault="00955A1C" w:rsidP="00CF0FB8">
      <w:pPr>
        <w:pStyle w:val="a6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5A1C">
        <w:rPr>
          <w:rFonts w:ascii="Times New Roman CYR" w:hAnsi="Times New Roman CYR" w:cs="Times New Roman CYR"/>
          <w:color w:val="000000"/>
          <w:sz w:val="28"/>
          <w:szCs w:val="28"/>
        </w:rPr>
        <w:t xml:space="preserve">  Рекомендовать главам муниципальных образований Ханты-Мансийского автономного округа – Югры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</w:t>
      </w:r>
      <w:r w:rsidRPr="00955A1C">
        <w:rPr>
          <w:rFonts w:ascii="Times New Roman CYR" w:hAnsi="Times New Roman CYR" w:cs="Times New Roman CYR"/>
          <w:color w:val="000000"/>
          <w:sz w:val="28"/>
          <w:szCs w:val="28"/>
        </w:rPr>
        <w:t xml:space="preserve">беспечить представление в Департамент экономического развития Ханты-Мансийского автономного </w:t>
      </w:r>
      <w:r w:rsidRPr="00955A1C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округа – Югры сведений</w:t>
      </w:r>
      <w:r w:rsidR="00F13CF1"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Pr="00955A1C">
        <w:rPr>
          <w:rFonts w:ascii="Times New Roman CYR" w:hAnsi="Times New Roman CYR" w:cs="Times New Roman CYR"/>
          <w:color w:val="000000"/>
          <w:sz w:val="28"/>
          <w:szCs w:val="28"/>
        </w:rPr>
        <w:t xml:space="preserve"> необходимых для формирования реестра земельных участков, предназначенных для реализации приоритетных инвестиционных проектов</w:t>
      </w:r>
      <w:r w:rsidR="00CF0FB8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gramStart"/>
      <w:r w:rsidR="00CF0FB8">
        <w:rPr>
          <w:rFonts w:ascii="Times New Roman CYR" w:hAnsi="Times New Roman CYR" w:cs="Times New Roman CYR"/>
          <w:color w:val="000000"/>
          <w:sz w:val="28"/>
          <w:szCs w:val="28"/>
        </w:rPr>
        <w:t>в</w:t>
      </w:r>
      <w:proofErr w:type="gramEnd"/>
      <w:r w:rsidR="00CF0FB8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gramStart"/>
      <w:r w:rsidR="00CF0FB8" w:rsidRPr="00CF0FB8">
        <w:rPr>
          <w:rFonts w:ascii="Times New Roman CYR" w:hAnsi="Times New Roman CYR" w:cs="Times New Roman CYR"/>
          <w:color w:val="000000"/>
          <w:sz w:val="28"/>
          <w:szCs w:val="28"/>
        </w:rPr>
        <w:t>Ханты-Мансийском</w:t>
      </w:r>
      <w:proofErr w:type="gramEnd"/>
      <w:r w:rsidR="00CF0FB8" w:rsidRPr="00CF0FB8">
        <w:rPr>
          <w:rFonts w:ascii="Times New Roman CYR" w:hAnsi="Times New Roman CYR" w:cs="Times New Roman CYR"/>
          <w:color w:val="000000"/>
          <w:sz w:val="28"/>
          <w:szCs w:val="28"/>
        </w:rPr>
        <w:t xml:space="preserve"> автономном округе – Югре</w:t>
      </w:r>
      <w:r w:rsidRPr="00955A1C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031A4B" w:rsidRPr="00955A1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31A4B" w:rsidRPr="00955A1C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EC4D3A" w:rsidRPr="003C5CD0" w:rsidRDefault="00EC4D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4D3A" w:rsidRPr="003C5CD0" w:rsidRDefault="00EC4D3A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4D3A" w:rsidRPr="003C5CD0" w:rsidRDefault="00EC4D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4D3A" w:rsidRDefault="00031A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Губернатор </w:t>
      </w:r>
    </w:p>
    <w:p w:rsidR="00EC4D3A" w:rsidRDefault="00031A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Ханты-Мансийского </w:t>
      </w:r>
    </w:p>
    <w:p w:rsidR="00031A4B" w:rsidRDefault="00031A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автономного округа – Югры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084C3F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FA1437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Н.В.Комарова</w:t>
      </w:r>
      <w:proofErr w:type="spellEnd"/>
    </w:p>
    <w:p w:rsidR="00417D30" w:rsidRDefault="00417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417D30" w:rsidRDefault="00417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17D30" w:rsidRP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17D30">
        <w:rPr>
          <w:rFonts w:ascii="Times New Roman" w:hAnsi="Times New Roman" w:cs="Times New Roman"/>
          <w:sz w:val="24"/>
          <w:szCs w:val="24"/>
        </w:rPr>
        <w:t>Приложение</w:t>
      </w:r>
    </w:p>
    <w:p w:rsidR="00417D30" w:rsidRP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7D30">
        <w:rPr>
          <w:rFonts w:ascii="Times New Roman" w:hAnsi="Times New Roman" w:cs="Times New Roman"/>
          <w:sz w:val="24"/>
          <w:szCs w:val="24"/>
        </w:rPr>
        <w:t>к постановлению Правительства</w:t>
      </w:r>
      <w:r>
        <w:rPr>
          <w:rFonts w:ascii="Times New Roman" w:hAnsi="Times New Roman" w:cs="Times New Roman"/>
          <w:sz w:val="24"/>
          <w:szCs w:val="24"/>
        </w:rPr>
        <w:t xml:space="preserve"> Ханты-Мансийского </w:t>
      </w:r>
    </w:p>
    <w:p w:rsidR="00417D30" w:rsidRP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7D30">
        <w:rPr>
          <w:rFonts w:ascii="Times New Roman" w:hAnsi="Times New Roman" w:cs="Times New Roman"/>
          <w:sz w:val="24"/>
          <w:szCs w:val="24"/>
        </w:rPr>
        <w:t>автономного округа</w:t>
      </w:r>
      <w:r>
        <w:rPr>
          <w:rFonts w:ascii="Times New Roman" w:hAnsi="Times New Roman" w:cs="Times New Roman"/>
          <w:sz w:val="24"/>
          <w:szCs w:val="24"/>
        </w:rPr>
        <w:t xml:space="preserve"> – Югры </w:t>
      </w:r>
    </w:p>
    <w:p w:rsidR="00417D30" w:rsidRP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7D30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_________ №</w:t>
      </w:r>
      <w:r w:rsidRPr="00417D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417D30" w:rsidRPr="00417D30" w:rsidRDefault="00417D30" w:rsidP="00417D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17D30" w:rsidRPr="006D1A94" w:rsidRDefault="00417D30" w:rsidP="000202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5C767F" w:rsidRPr="00F46B67" w:rsidRDefault="00417D30" w:rsidP="000202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>формирования Реестра земельных участков, предназначенных для реализации приоритетных инвестиционных проектов</w:t>
      </w:r>
      <w:r w:rsidR="003755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E0C0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E0C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E0C0B" w:rsidRPr="007E0C0B">
        <w:rPr>
          <w:rFonts w:ascii="Times New Roman" w:hAnsi="Times New Roman" w:cs="Times New Roman"/>
          <w:sz w:val="28"/>
          <w:szCs w:val="28"/>
        </w:rPr>
        <w:t>Ханты-Мансийском</w:t>
      </w:r>
      <w:proofErr w:type="gramEnd"/>
      <w:r w:rsidR="007E0C0B" w:rsidRPr="007E0C0B">
        <w:rPr>
          <w:rFonts w:ascii="Times New Roman" w:hAnsi="Times New Roman" w:cs="Times New Roman"/>
          <w:sz w:val="28"/>
          <w:szCs w:val="28"/>
        </w:rPr>
        <w:t xml:space="preserve"> автономном округе – Югре </w:t>
      </w:r>
      <w:r w:rsidR="003755A7">
        <w:rPr>
          <w:rFonts w:ascii="Times New Roman" w:hAnsi="Times New Roman" w:cs="Times New Roman"/>
          <w:sz w:val="28"/>
          <w:szCs w:val="28"/>
        </w:rPr>
        <w:t>(далее – Порядок)</w:t>
      </w:r>
    </w:p>
    <w:p w:rsidR="00417D30" w:rsidRPr="006D1A94" w:rsidRDefault="00417D30" w:rsidP="000202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7D30" w:rsidRPr="00904C91" w:rsidRDefault="00417D30" w:rsidP="00A03600">
      <w:pPr>
        <w:pStyle w:val="a6"/>
        <w:widowControl w:val="0"/>
        <w:numPr>
          <w:ilvl w:val="0"/>
          <w:numId w:val="6"/>
        </w:numPr>
        <w:autoSpaceDE w:val="0"/>
        <w:autoSpaceDN w:val="0"/>
        <w:spacing w:after="0"/>
        <w:ind w:left="0" w:firstLine="0"/>
        <w:jc w:val="center"/>
        <w:outlineLvl w:val="1"/>
        <w:rPr>
          <w:rFonts w:ascii="Calibri" w:hAnsi="Calibri" w:cs="Calibri"/>
          <w:b/>
          <w:szCs w:val="20"/>
        </w:rPr>
      </w:pPr>
      <w:r w:rsidRPr="00904C91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417D30" w:rsidRPr="00417D30" w:rsidRDefault="00417D30" w:rsidP="000202DF">
      <w:pPr>
        <w:widowControl w:val="0"/>
        <w:autoSpaceDE w:val="0"/>
        <w:autoSpaceDN w:val="0"/>
        <w:spacing w:after="0"/>
        <w:ind w:left="540"/>
        <w:jc w:val="both"/>
        <w:rPr>
          <w:rFonts w:ascii="Calibri" w:hAnsi="Calibri" w:cs="Calibri"/>
          <w:b/>
          <w:szCs w:val="20"/>
        </w:rPr>
      </w:pPr>
    </w:p>
    <w:p w:rsidR="00417D30" w:rsidRDefault="00417D30" w:rsidP="005C767F">
      <w:pPr>
        <w:pStyle w:val="a6"/>
        <w:widowControl w:val="0"/>
        <w:numPr>
          <w:ilvl w:val="0"/>
          <w:numId w:val="5"/>
        </w:numPr>
        <w:autoSpaceDE w:val="0"/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767F">
        <w:rPr>
          <w:rFonts w:ascii="Times New Roman" w:hAnsi="Times New Roman" w:cs="Times New Roman"/>
          <w:sz w:val="28"/>
          <w:szCs w:val="28"/>
        </w:rPr>
        <w:t xml:space="preserve">Порядок определяет процедуру формирования Реестра земельных участков, предназначенных для реализации </w:t>
      </w:r>
      <w:r w:rsidR="00B845E9" w:rsidRPr="005C767F">
        <w:rPr>
          <w:rFonts w:ascii="Times New Roman" w:hAnsi="Times New Roman" w:cs="Times New Roman"/>
          <w:sz w:val="28"/>
          <w:szCs w:val="28"/>
        </w:rPr>
        <w:t>в Ханты – Мансийском автономном округе – Югре</w:t>
      </w:r>
      <w:r w:rsidR="007E0C0B">
        <w:rPr>
          <w:rFonts w:ascii="Times New Roman" w:hAnsi="Times New Roman" w:cs="Times New Roman"/>
          <w:sz w:val="28"/>
          <w:szCs w:val="28"/>
        </w:rPr>
        <w:t xml:space="preserve"> </w:t>
      </w:r>
      <w:r w:rsidR="007E0C0B" w:rsidRPr="005C767F">
        <w:rPr>
          <w:rFonts w:ascii="Times New Roman" w:hAnsi="Times New Roman" w:cs="Times New Roman"/>
          <w:sz w:val="28"/>
          <w:szCs w:val="28"/>
        </w:rPr>
        <w:t>(далее – Реестр)</w:t>
      </w:r>
      <w:r w:rsidR="00CF0FB8">
        <w:rPr>
          <w:rFonts w:ascii="Times New Roman" w:hAnsi="Times New Roman" w:cs="Times New Roman"/>
          <w:sz w:val="28"/>
          <w:szCs w:val="28"/>
        </w:rPr>
        <w:t xml:space="preserve"> </w:t>
      </w:r>
      <w:r w:rsidRPr="005C767F">
        <w:rPr>
          <w:rFonts w:ascii="Times New Roman" w:hAnsi="Times New Roman" w:cs="Times New Roman"/>
          <w:sz w:val="28"/>
          <w:szCs w:val="28"/>
        </w:rPr>
        <w:t>инвестиционных проектов</w:t>
      </w:r>
      <w:r w:rsidR="00F13CF1">
        <w:rPr>
          <w:rFonts w:ascii="Times New Roman" w:hAnsi="Times New Roman" w:cs="Times New Roman"/>
          <w:sz w:val="28"/>
          <w:szCs w:val="28"/>
        </w:rPr>
        <w:t>,</w:t>
      </w:r>
      <w:r w:rsidR="00FF2CB4" w:rsidRPr="005C767F">
        <w:rPr>
          <w:rFonts w:ascii="Times New Roman" w:hAnsi="Times New Roman" w:cs="Times New Roman"/>
          <w:sz w:val="28"/>
          <w:szCs w:val="28"/>
        </w:rPr>
        <w:t xml:space="preserve"> </w:t>
      </w:r>
      <w:r w:rsidR="00B845E9" w:rsidRPr="005C767F">
        <w:rPr>
          <w:rFonts w:ascii="Times New Roman" w:hAnsi="Times New Roman" w:cs="Times New Roman"/>
          <w:sz w:val="28"/>
          <w:szCs w:val="28"/>
        </w:rPr>
        <w:t>соответствующи</w:t>
      </w:r>
      <w:r w:rsidR="00CF0FB8">
        <w:rPr>
          <w:rFonts w:ascii="Times New Roman" w:hAnsi="Times New Roman" w:cs="Times New Roman"/>
          <w:sz w:val="28"/>
          <w:szCs w:val="28"/>
        </w:rPr>
        <w:t>х</w:t>
      </w:r>
      <w:r w:rsidR="00B845E9" w:rsidRPr="005C767F">
        <w:rPr>
          <w:rFonts w:ascii="Times New Roman" w:hAnsi="Times New Roman" w:cs="Times New Roman"/>
          <w:sz w:val="28"/>
          <w:szCs w:val="28"/>
        </w:rPr>
        <w:t xml:space="preserve"> приоритетам социально-экономического развития </w:t>
      </w:r>
      <w:r w:rsidR="007E0C0B">
        <w:rPr>
          <w:rFonts w:ascii="Times New Roman" w:hAnsi="Times New Roman" w:cs="Times New Roman"/>
          <w:sz w:val="28"/>
          <w:szCs w:val="28"/>
        </w:rPr>
        <w:t xml:space="preserve">Ханты-Мансийского </w:t>
      </w:r>
      <w:r w:rsidR="00B845E9" w:rsidRPr="005C767F">
        <w:rPr>
          <w:rFonts w:ascii="Times New Roman" w:hAnsi="Times New Roman" w:cs="Times New Roman"/>
          <w:sz w:val="28"/>
          <w:szCs w:val="28"/>
        </w:rPr>
        <w:t>автономного округа</w:t>
      </w:r>
      <w:r w:rsidR="007E0C0B">
        <w:rPr>
          <w:rFonts w:ascii="Times New Roman" w:hAnsi="Times New Roman" w:cs="Times New Roman"/>
          <w:sz w:val="28"/>
          <w:szCs w:val="28"/>
        </w:rPr>
        <w:t xml:space="preserve"> – Югры </w:t>
      </w:r>
      <w:r w:rsidR="007E0C0B" w:rsidRPr="005C767F">
        <w:rPr>
          <w:rFonts w:ascii="Times New Roman" w:hAnsi="Times New Roman" w:cs="Times New Roman"/>
          <w:sz w:val="28"/>
          <w:szCs w:val="28"/>
        </w:rPr>
        <w:t>(далее – автономный округ)</w:t>
      </w:r>
      <w:r w:rsidR="00DD4C95" w:rsidRPr="005C767F">
        <w:rPr>
          <w:rFonts w:ascii="Times New Roman" w:hAnsi="Times New Roman" w:cs="Times New Roman"/>
          <w:sz w:val="28"/>
          <w:szCs w:val="28"/>
        </w:rPr>
        <w:t xml:space="preserve">, </w:t>
      </w:r>
      <w:r w:rsidR="00B845E9" w:rsidRPr="005C767F">
        <w:rPr>
          <w:rFonts w:ascii="Times New Roman" w:hAnsi="Times New Roman" w:cs="Times New Roman"/>
          <w:sz w:val="28"/>
          <w:szCs w:val="28"/>
        </w:rPr>
        <w:t xml:space="preserve"> в том числе </w:t>
      </w:r>
      <w:r w:rsidR="00DD4C95" w:rsidRPr="005C767F">
        <w:rPr>
          <w:rFonts w:ascii="Times New Roman" w:hAnsi="Times New Roman" w:cs="Times New Roman"/>
          <w:sz w:val="28"/>
          <w:szCs w:val="28"/>
        </w:rPr>
        <w:t>предусмотренны</w:t>
      </w:r>
      <w:r w:rsidR="00CF0FB8">
        <w:rPr>
          <w:rFonts w:ascii="Times New Roman" w:hAnsi="Times New Roman" w:cs="Times New Roman"/>
          <w:sz w:val="28"/>
          <w:szCs w:val="28"/>
        </w:rPr>
        <w:t>х</w:t>
      </w:r>
      <w:r w:rsidR="00DD4C95" w:rsidRPr="005C767F">
        <w:rPr>
          <w:rFonts w:ascii="Times New Roman" w:hAnsi="Times New Roman" w:cs="Times New Roman"/>
          <w:sz w:val="28"/>
          <w:szCs w:val="28"/>
        </w:rPr>
        <w:t xml:space="preserve"> </w:t>
      </w:r>
      <w:r w:rsidR="006D1A94" w:rsidRPr="005C767F">
        <w:rPr>
          <w:rFonts w:ascii="Times New Roman" w:hAnsi="Times New Roman" w:cs="Times New Roman"/>
          <w:sz w:val="28"/>
          <w:szCs w:val="28"/>
        </w:rPr>
        <w:t>с</w:t>
      </w:r>
      <w:r w:rsidR="00DD4C95" w:rsidRPr="005C767F">
        <w:rPr>
          <w:rFonts w:ascii="Times New Roman" w:hAnsi="Times New Roman" w:cs="Times New Roman"/>
          <w:sz w:val="28"/>
          <w:szCs w:val="28"/>
        </w:rPr>
        <w:t>тратегией социально-экономического развития автономного округа, стратегиями социально-экономического развития муниципальных образований автономного округа, государственными программами автономного округа, муниципальными программами муниципальных образований автономного округа</w:t>
      </w:r>
      <w:r w:rsidR="00B845E9" w:rsidRPr="005C767F">
        <w:rPr>
          <w:rFonts w:ascii="Times New Roman" w:hAnsi="Times New Roman" w:cs="Times New Roman"/>
          <w:sz w:val="28"/>
          <w:szCs w:val="28"/>
        </w:rPr>
        <w:t xml:space="preserve">, </w:t>
      </w:r>
      <w:r w:rsidR="00FF2CB4" w:rsidRPr="005C767F">
        <w:rPr>
          <w:rFonts w:ascii="Times New Roman" w:hAnsi="Times New Roman" w:cs="Times New Roman"/>
          <w:sz w:val="28"/>
          <w:szCs w:val="28"/>
        </w:rPr>
        <w:t>программами комплексного развития</w:t>
      </w:r>
      <w:proofErr w:type="gramEnd"/>
      <w:r w:rsidR="00FF2CB4" w:rsidRPr="005C767F">
        <w:rPr>
          <w:rFonts w:ascii="Times New Roman" w:hAnsi="Times New Roman" w:cs="Times New Roman"/>
          <w:sz w:val="28"/>
          <w:szCs w:val="28"/>
        </w:rPr>
        <w:t xml:space="preserve"> инфраструктуры (транспортной, коммунальной, социальной) </w:t>
      </w:r>
      <w:r w:rsidR="00B845E9" w:rsidRPr="005C767F">
        <w:rPr>
          <w:rFonts w:ascii="Times New Roman" w:hAnsi="Times New Roman" w:cs="Times New Roman"/>
          <w:sz w:val="28"/>
          <w:szCs w:val="28"/>
        </w:rPr>
        <w:t>реестром приоритетных инвестиционных проектов автономного округа</w:t>
      </w:r>
      <w:r w:rsidR="00FF2CB4" w:rsidRPr="005C767F">
        <w:rPr>
          <w:rFonts w:ascii="Times New Roman" w:hAnsi="Times New Roman" w:cs="Times New Roman"/>
          <w:sz w:val="28"/>
          <w:szCs w:val="28"/>
        </w:rPr>
        <w:t xml:space="preserve"> (далее – инвестиционный проект)</w:t>
      </w:r>
      <w:r w:rsidR="00B845E9" w:rsidRPr="005C767F">
        <w:rPr>
          <w:rFonts w:ascii="Times New Roman" w:hAnsi="Times New Roman" w:cs="Times New Roman"/>
          <w:sz w:val="28"/>
          <w:szCs w:val="28"/>
        </w:rPr>
        <w:t>.</w:t>
      </w:r>
    </w:p>
    <w:p w:rsidR="007E0C0B" w:rsidRDefault="007E0C0B" w:rsidP="007E0C0B">
      <w:pPr>
        <w:pStyle w:val="a6"/>
        <w:widowControl w:val="0"/>
        <w:numPr>
          <w:ilvl w:val="0"/>
          <w:numId w:val="5"/>
        </w:numPr>
        <w:autoSpaceDE w:val="0"/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формируется</w:t>
      </w:r>
      <w:r w:rsidR="00CC13E6">
        <w:rPr>
          <w:rFonts w:ascii="Times New Roman" w:hAnsi="Times New Roman" w:cs="Times New Roman"/>
          <w:sz w:val="28"/>
          <w:szCs w:val="28"/>
        </w:rPr>
        <w:t xml:space="preserve"> </w:t>
      </w:r>
      <w:r w:rsidR="003E1877">
        <w:rPr>
          <w:rFonts w:ascii="Times New Roman" w:hAnsi="Times New Roman" w:cs="Times New Roman"/>
          <w:sz w:val="28"/>
          <w:szCs w:val="28"/>
        </w:rPr>
        <w:t xml:space="preserve">Департаментом экономического развития Ханты-Мансийского автономного округа – Югры (далее – </w:t>
      </w:r>
      <w:proofErr w:type="spellStart"/>
      <w:r w:rsidR="003E1877">
        <w:rPr>
          <w:rFonts w:ascii="Times New Roman" w:hAnsi="Times New Roman" w:cs="Times New Roman"/>
          <w:sz w:val="28"/>
          <w:szCs w:val="28"/>
        </w:rPr>
        <w:t>Депэкономики</w:t>
      </w:r>
      <w:proofErr w:type="spellEnd"/>
      <w:r w:rsidR="003E1877">
        <w:rPr>
          <w:rFonts w:ascii="Times New Roman" w:hAnsi="Times New Roman" w:cs="Times New Roman"/>
          <w:sz w:val="28"/>
          <w:szCs w:val="28"/>
        </w:rPr>
        <w:t xml:space="preserve"> Югры) </w:t>
      </w:r>
      <w:r w:rsidR="00CC13E6">
        <w:rPr>
          <w:rFonts w:ascii="Times New Roman" w:hAnsi="Times New Roman" w:cs="Times New Roman"/>
          <w:sz w:val="28"/>
          <w:szCs w:val="28"/>
        </w:rPr>
        <w:t>по форме согласно приложению</w:t>
      </w:r>
      <w:r w:rsidR="00CF0FB8">
        <w:rPr>
          <w:rFonts w:ascii="Times New Roman" w:hAnsi="Times New Roman" w:cs="Times New Roman"/>
          <w:sz w:val="28"/>
          <w:szCs w:val="28"/>
        </w:rPr>
        <w:t xml:space="preserve"> к Порядку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информации, представленной</w:t>
      </w:r>
      <w:r w:rsidR="00CF0FB8">
        <w:rPr>
          <w:rFonts w:ascii="Times New Roman" w:hAnsi="Times New Roman" w:cs="Times New Roman"/>
          <w:sz w:val="28"/>
          <w:szCs w:val="28"/>
        </w:rPr>
        <w:t xml:space="preserve"> </w:t>
      </w:r>
      <w:r w:rsidRPr="007E0C0B">
        <w:rPr>
          <w:rFonts w:ascii="Times New Roman" w:hAnsi="Times New Roman" w:cs="Times New Roman"/>
          <w:sz w:val="28"/>
          <w:szCs w:val="28"/>
        </w:rPr>
        <w:t>Департамент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E0C0B">
        <w:rPr>
          <w:rFonts w:ascii="Times New Roman" w:hAnsi="Times New Roman" w:cs="Times New Roman"/>
          <w:sz w:val="28"/>
          <w:szCs w:val="28"/>
        </w:rPr>
        <w:t xml:space="preserve"> по управл</w:t>
      </w:r>
      <w:r>
        <w:rPr>
          <w:rFonts w:ascii="Times New Roman" w:hAnsi="Times New Roman" w:cs="Times New Roman"/>
          <w:sz w:val="28"/>
          <w:szCs w:val="28"/>
        </w:rPr>
        <w:t xml:space="preserve">ению государственным имуществом </w:t>
      </w:r>
      <w:r w:rsidRPr="007E0C0B"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– Югры (далее – </w:t>
      </w:r>
      <w:proofErr w:type="spellStart"/>
      <w:r w:rsidRPr="007E0C0B">
        <w:rPr>
          <w:rFonts w:ascii="Times New Roman" w:hAnsi="Times New Roman" w:cs="Times New Roman"/>
          <w:sz w:val="28"/>
          <w:szCs w:val="28"/>
        </w:rPr>
        <w:t>Депимущества</w:t>
      </w:r>
      <w:proofErr w:type="spellEnd"/>
      <w:r w:rsidRPr="007E0C0B">
        <w:rPr>
          <w:rFonts w:ascii="Times New Roman" w:hAnsi="Times New Roman" w:cs="Times New Roman"/>
          <w:sz w:val="28"/>
          <w:szCs w:val="28"/>
        </w:rPr>
        <w:t xml:space="preserve"> Югры)</w:t>
      </w:r>
      <w:r>
        <w:rPr>
          <w:rFonts w:ascii="Times New Roman" w:hAnsi="Times New Roman" w:cs="Times New Roman"/>
          <w:sz w:val="28"/>
          <w:szCs w:val="28"/>
        </w:rPr>
        <w:t xml:space="preserve"> и о</w:t>
      </w:r>
      <w:r w:rsidRPr="007E0C0B">
        <w:rPr>
          <w:rFonts w:ascii="Times New Roman" w:hAnsi="Times New Roman" w:cs="Times New Roman"/>
          <w:sz w:val="28"/>
          <w:szCs w:val="28"/>
        </w:rPr>
        <w:t>рган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7E0C0B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муниципальных образований автономного округа (городские округа, муниципальные районы)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767F" w:rsidRPr="005C767F" w:rsidRDefault="005C767F" w:rsidP="005C767F">
      <w:pPr>
        <w:pStyle w:val="a6"/>
        <w:widowControl w:val="0"/>
        <w:numPr>
          <w:ilvl w:val="0"/>
          <w:numId w:val="5"/>
        </w:numPr>
        <w:autoSpaceDE w:val="0"/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C767F">
        <w:rPr>
          <w:rFonts w:ascii="Times New Roman" w:hAnsi="Times New Roman" w:cs="Times New Roman"/>
          <w:sz w:val="28"/>
          <w:szCs w:val="28"/>
        </w:rPr>
        <w:t xml:space="preserve">онятия, используемые в </w:t>
      </w:r>
      <w:r>
        <w:rPr>
          <w:rFonts w:ascii="Times New Roman" w:hAnsi="Times New Roman" w:cs="Times New Roman"/>
          <w:sz w:val="28"/>
          <w:szCs w:val="28"/>
        </w:rPr>
        <w:t>Порядке</w:t>
      </w:r>
      <w:r w:rsidRPr="005C767F">
        <w:rPr>
          <w:rFonts w:ascii="Times New Roman" w:hAnsi="Times New Roman" w:cs="Times New Roman"/>
          <w:sz w:val="28"/>
          <w:szCs w:val="28"/>
        </w:rPr>
        <w:t xml:space="preserve">, применяются в значениях, определенных в Федеральном законе от 25 февраля 1999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C767F">
        <w:rPr>
          <w:rFonts w:ascii="Times New Roman" w:hAnsi="Times New Roman" w:cs="Times New Roman"/>
          <w:sz w:val="28"/>
          <w:szCs w:val="28"/>
        </w:rPr>
        <w:t xml:space="preserve"> 39-ФЗ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C767F">
        <w:rPr>
          <w:rFonts w:ascii="Times New Roman" w:hAnsi="Times New Roman" w:cs="Times New Roman"/>
          <w:sz w:val="28"/>
          <w:szCs w:val="28"/>
        </w:rPr>
        <w:t>Об инвестиционной деятельности в Российской Федерации, осуществляемой в форме капитальных вложений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C767F">
        <w:rPr>
          <w:rFonts w:ascii="Times New Roman" w:hAnsi="Times New Roman" w:cs="Times New Roman"/>
          <w:sz w:val="28"/>
          <w:szCs w:val="28"/>
        </w:rPr>
        <w:t>.</w:t>
      </w:r>
    </w:p>
    <w:p w:rsidR="00417D30" w:rsidRPr="00417D30" w:rsidRDefault="00417D30" w:rsidP="000202DF">
      <w:pPr>
        <w:widowControl w:val="0"/>
        <w:autoSpaceDE w:val="0"/>
        <w:autoSpaceDN w:val="0"/>
        <w:spacing w:after="0"/>
        <w:jc w:val="center"/>
        <w:outlineLvl w:val="1"/>
        <w:rPr>
          <w:rFonts w:ascii="Calibri" w:hAnsi="Calibri" w:cs="Calibri"/>
          <w:szCs w:val="20"/>
        </w:rPr>
      </w:pPr>
    </w:p>
    <w:p w:rsidR="00CC13E6" w:rsidRPr="00CC13E6" w:rsidRDefault="00417D30" w:rsidP="00CC13E6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567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CC13E6">
        <w:rPr>
          <w:rFonts w:ascii="Times New Roman" w:hAnsi="Times New Roman" w:cs="Times New Roman"/>
          <w:sz w:val="28"/>
          <w:szCs w:val="28"/>
        </w:rPr>
        <w:t>Включение сведений в Реестр</w:t>
      </w:r>
    </w:p>
    <w:p w:rsidR="005E5E19" w:rsidRPr="00CC13E6" w:rsidRDefault="005C767F" w:rsidP="00CC13E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CC13E6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="003C099D" w:rsidRPr="003C099D">
        <w:rPr>
          <w:rFonts w:ascii="Times New Roman" w:hAnsi="Times New Roman" w:cs="Times New Roman"/>
          <w:color w:val="000000"/>
          <w:sz w:val="28"/>
          <w:szCs w:val="28"/>
        </w:rPr>
        <w:t>В Реестр</w:t>
      </w:r>
      <w:r w:rsidR="008674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674A9">
        <w:rPr>
          <w:rFonts w:ascii="Times New Roman" w:hAnsi="Times New Roman" w:cs="Times New Roman"/>
          <w:color w:val="000000"/>
          <w:sz w:val="28"/>
          <w:szCs w:val="28"/>
        </w:rPr>
        <w:t>Депэкономики</w:t>
      </w:r>
      <w:proofErr w:type="spellEnd"/>
      <w:r w:rsidR="008674A9">
        <w:rPr>
          <w:rFonts w:ascii="Times New Roman" w:hAnsi="Times New Roman" w:cs="Times New Roman"/>
          <w:color w:val="000000"/>
          <w:sz w:val="28"/>
          <w:szCs w:val="28"/>
        </w:rPr>
        <w:t xml:space="preserve"> Югры</w:t>
      </w:r>
      <w:r w:rsidR="003C099D" w:rsidRPr="003C099D">
        <w:rPr>
          <w:rFonts w:ascii="Times New Roman" w:hAnsi="Times New Roman" w:cs="Times New Roman"/>
          <w:color w:val="000000"/>
          <w:sz w:val="28"/>
          <w:szCs w:val="28"/>
        </w:rPr>
        <w:t xml:space="preserve"> включа</w:t>
      </w:r>
      <w:r w:rsidR="008674A9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3C099D" w:rsidRPr="003C099D">
        <w:rPr>
          <w:rFonts w:ascii="Times New Roman" w:hAnsi="Times New Roman" w:cs="Times New Roman"/>
          <w:color w:val="000000"/>
          <w:sz w:val="28"/>
          <w:szCs w:val="28"/>
        </w:rPr>
        <w:t xml:space="preserve">тся </w:t>
      </w:r>
      <w:r w:rsidR="003C099D">
        <w:rPr>
          <w:rFonts w:ascii="Times New Roman" w:hAnsi="Times New Roman" w:cs="Times New Roman"/>
          <w:color w:val="000000"/>
          <w:sz w:val="28"/>
          <w:szCs w:val="28"/>
        </w:rPr>
        <w:t xml:space="preserve">сведения о </w:t>
      </w:r>
      <w:r w:rsidR="003C099D" w:rsidRPr="003C099D">
        <w:rPr>
          <w:rFonts w:ascii="Times New Roman" w:hAnsi="Times New Roman" w:cs="Times New Roman"/>
          <w:color w:val="000000"/>
          <w:sz w:val="28"/>
          <w:szCs w:val="28"/>
        </w:rPr>
        <w:t>земельн</w:t>
      </w:r>
      <w:r w:rsidR="003C099D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3C099D" w:rsidRPr="003C099D">
        <w:rPr>
          <w:rFonts w:ascii="Times New Roman" w:hAnsi="Times New Roman" w:cs="Times New Roman"/>
          <w:color w:val="000000"/>
          <w:sz w:val="28"/>
          <w:szCs w:val="28"/>
        </w:rPr>
        <w:t xml:space="preserve"> участк</w:t>
      </w:r>
      <w:r w:rsidR="003C099D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3C099D" w:rsidRPr="003C099D">
        <w:rPr>
          <w:rFonts w:ascii="Times New Roman" w:hAnsi="Times New Roman" w:cs="Times New Roman"/>
          <w:color w:val="000000"/>
          <w:sz w:val="28"/>
          <w:szCs w:val="28"/>
        </w:rPr>
        <w:t>, соответствующ</w:t>
      </w:r>
      <w:r w:rsidR="003C099D"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="003C099D" w:rsidRPr="003C099D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следующим критериям</w:t>
      </w:r>
      <w:r w:rsidR="005E5E19" w:rsidRPr="00CC13E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B4F8F" w:rsidRDefault="005C767F" w:rsidP="00307E8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4.1 </w:t>
      </w:r>
      <w:r w:rsidR="001A2E0E">
        <w:rPr>
          <w:rFonts w:ascii="Times New Roman" w:hAnsi="Times New Roman" w:cs="Times New Roman"/>
          <w:color w:val="000000"/>
          <w:sz w:val="28"/>
          <w:szCs w:val="28"/>
        </w:rPr>
        <w:t>наход</w:t>
      </w:r>
      <w:r w:rsidR="00DE13E5">
        <w:rPr>
          <w:rFonts w:ascii="Times New Roman" w:hAnsi="Times New Roman" w:cs="Times New Roman"/>
          <w:color w:val="000000"/>
          <w:sz w:val="28"/>
          <w:szCs w:val="28"/>
        </w:rPr>
        <w:t xml:space="preserve">ится </w:t>
      </w:r>
      <w:r w:rsidR="001A2E0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CC13E6">
        <w:rPr>
          <w:rFonts w:ascii="Times New Roman" w:hAnsi="Times New Roman" w:cs="Times New Roman"/>
          <w:color w:val="000000"/>
          <w:sz w:val="28"/>
          <w:szCs w:val="28"/>
        </w:rPr>
        <w:t xml:space="preserve"> собственности одного из субъектов, указанных ниже</w:t>
      </w:r>
      <w:r w:rsidR="008B4F8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E5E19" w:rsidRDefault="008B4F8F" w:rsidP="00307E8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r w:rsidR="006E42B5">
        <w:rPr>
          <w:rFonts w:ascii="Times New Roman" w:hAnsi="Times New Roman" w:cs="Times New Roman"/>
          <w:color w:val="000000"/>
          <w:sz w:val="28"/>
          <w:szCs w:val="28"/>
        </w:rPr>
        <w:t>автономн</w:t>
      </w:r>
      <w:r w:rsidR="00AF0235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6E42B5">
        <w:rPr>
          <w:rFonts w:ascii="Times New Roman" w:hAnsi="Times New Roman" w:cs="Times New Roman"/>
          <w:color w:val="000000"/>
          <w:sz w:val="28"/>
          <w:szCs w:val="28"/>
        </w:rPr>
        <w:t xml:space="preserve"> округ</w:t>
      </w:r>
      <w:r w:rsidR="00AF0235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5E5E1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E5E19" w:rsidRDefault="006E42B5" w:rsidP="00307E8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 хозяйственно</w:t>
      </w:r>
      <w:r w:rsidR="00AF0235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CC13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обществ</w:t>
      </w:r>
      <w:r w:rsidR="00AF0235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D619C2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уставном капитале которого имеется доля участия </w:t>
      </w:r>
      <w:r w:rsidR="001A2E0E" w:rsidRPr="001A2E0E">
        <w:rPr>
          <w:rFonts w:ascii="Times New Roman" w:hAnsi="Times New Roman" w:cs="Times New Roman"/>
          <w:color w:val="000000"/>
          <w:sz w:val="28"/>
          <w:szCs w:val="28"/>
        </w:rPr>
        <w:t>автономного округа</w:t>
      </w:r>
      <w:r w:rsidR="008B4F8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E5E19" w:rsidRDefault="00A9083E" w:rsidP="00307E8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B4F8F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E5E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42B5">
        <w:rPr>
          <w:rFonts w:ascii="Times New Roman" w:hAnsi="Times New Roman" w:cs="Times New Roman"/>
          <w:color w:val="000000"/>
          <w:sz w:val="28"/>
          <w:szCs w:val="28"/>
        </w:rPr>
        <w:t>муниципально</w:t>
      </w:r>
      <w:r w:rsidR="00AF0235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6E42B5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AF0235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6E42B5">
        <w:rPr>
          <w:rFonts w:ascii="Times New Roman" w:hAnsi="Times New Roman" w:cs="Times New Roman"/>
          <w:color w:val="000000"/>
          <w:sz w:val="28"/>
          <w:szCs w:val="28"/>
        </w:rPr>
        <w:t xml:space="preserve"> автономного округа</w:t>
      </w:r>
      <w:r w:rsidR="00617507">
        <w:rPr>
          <w:rFonts w:ascii="Times New Roman" w:hAnsi="Times New Roman" w:cs="Times New Roman"/>
          <w:color w:val="000000"/>
          <w:sz w:val="28"/>
          <w:szCs w:val="28"/>
        </w:rPr>
        <w:t xml:space="preserve"> и (или) право собственности на земельный участок не разграничено;</w:t>
      </w:r>
    </w:p>
    <w:p w:rsidR="005E5E19" w:rsidRDefault="00A9083E" w:rsidP="00307E8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CC13E6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E42B5" w:rsidRPr="006E42B5">
        <w:rPr>
          <w:rFonts w:ascii="Times New Roman" w:hAnsi="Times New Roman" w:cs="Times New Roman"/>
          <w:color w:val="000000"/>
          <w:sz w:val="28"/>
          <w:szCs w:val="28"/>
        </w:rPr>
        <w:t xml:space="preserve"> хозяйственно</w:t>
      </w:r>
      <w:r w:rsidR="00AF0235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6E42B5" w:rsidRPr="006E42B5">
        <w:rPr>
          <w:rFonts w:ascii="Times New Roman" w:hAnsi="Times New Roman" w:cs="Times New Roman"/>
          <w:color w:val="000000"/>
          <w:sz w:val="28"/>
          <w:szCs w:val="28"/>
        </w:rPr>
        <w:t xml:space="preserve"> обществ</w:t>
      </w:r>
      <w:r w:rsidR="00AF0235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D619C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E42B5" w:rsidRPr="006E42B5">
        <w:rPr>
          <w:rFonts w:ascii="Times New Roman" w:hAnsi="Times New Roman" w:cs="Times New Roman"/>
          <w:color w:val="000000"/>
          <w:sz w:val="28"/>
          <w:szCs w:val="28"/>
        </w:rPr>
        <w:t xml:space="preserve"> в уставном капитале которого имеется доля участия </w:t>
      </w:r>
      <w:r w:rsidR="006E42B5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6E42B5" w:rsidRPr="006E42B5">
        <w:rPr>
          <w:rFonts w:ascii="Times New Roman" w:hAnsi="Times New Roman" w:cs="Times New Roman"/>
          <w:color w:val="000000"/>
          <w:sz w:val="28"/>
          <w:szCs w:val="28"/>
        </w:rPr>
        <w:t>автономного 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052AB" w:rsidRDefault="005C767F" w:rsidP="005C767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4.2 </w:t>
      </w:r>
      <w:r w:rsidR="000052AB">
        <w:rPr>
          <w:rFonts w:ascii="Times New Roman" w:hAnsi="Times New Roman" w:cs="Times New Roman"/>
          <w:color w:val="000000"/>
          <w:sz w:val="28"/>
          <w:szCs w:val="28"/>
        </w:rPr>
        <w:t xml:space="preserve">не </w:t>
      </w:r>
      <w:proofErr w:type="gramStart"/>
      <w:r w:rsidR="000052AB" w:rsidRPr="000052AB">
        <w:rPr>
          <w:rFonts w:ascii="Times New Roman" w:hAnsi="Times New Roman" w:cs="Times New Roman"/>
          <w:color w:val="000000"/>
          <w:sz w:val="28"/>
          <w:szCs w:val="28"/>
        </w:rPr>
        <w:t>обременен</w:t>
      </w:r>
      <w:proofErr w:type="gramEnd"/>
      <w:r w:rsidR="000052AB" w:rsidRPr="000052AB">
        <w:rPr>
          <w:rFonts w:ascii="Times New Roman" w:hAnsi="Times New Roman" w:cs="Times New Roman"/>
          <w:color w:val="000000"/>
          <w:sz w:val="28"/>
          <w:szCs w:val="28"/>
        </w:rPr>
        <w:t xml:space="preserve"> правами треть</w:t>
      </w:r>
      <w:r w:rsidR="00D619C2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="000052AB" w:rsidRPr="000052AB">
        <w:rPr>
          <w:rFonts w:ascii="Times New Roman" w:hAnsi="Times New Roman" w:cs="Times New Roman"/>
          <w:color w:val="000000"/>
          <w:sz w:val="28"/>
          <w:szCs w:val="28"/>
        </w:rPr>
        <w:t>лиц</w:t>
      </w:r>
      <w:r w:rsidR="00904C9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052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083E">
        <w:rPr>
          <w:rFonts w:ascii="Times New Roman" w:hAnsi="Times New Roman" w:cs="Times New Roman"/>
          <w:color w:val="000000"/>
          <w:sz w:val="28"/>
          <w:szCs w:val="28"/>
        </w:rPr>
        <w:t xml:space="preserve">за исключением </w:t>
      </w:r>
      <w:r w:rsidR="00A9083E" w:rsidRPr="00A9083E">
        <w:rPr>
          <w:rFonts w:ascii="Times New Roman" w:hAnsi="Times New Roman" w:cs="Times New Roman"/>
          <w:color w:val="000000"/>
          <w:sz w:val="28"/>
          <w:szCs w:val="28"/>
        </w:rPr>
        <w:t>государственн</w:t>
      </w:r>
      <w:r w:rsidR="00A9083E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A9083E" w:rsidRPr="00A9083E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="00A9083E">
        <w:rPr>
          <w:rFonts w:ascii="Times New Roman" w:hAnsi="Times New Roman" w:cs="Times New Roman"/>
          <w:color w:val="000000"/>
          <w:sz w:val="28"/>
          <w:szCs w:val="28"/>
        </w:rPr>
        <w:t xml:space="preserve"> (или)</w:t>
      </w:r>
      <w:r w:rsidR="00A9083E" w:rsidRPr="00A9083E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 w:rsidR="00A9083E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A9083E" w:rsidRPr="00A9083E"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учреждения</w:t>
      </w:r>
      <w:r w:rsidR="000052A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052AB" w:rsidRDefault="005C767F" w:rsidP="005C767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4.3 </w:t>
      </w:r>
      <w:r w:rsidR="000052AB">
        <w:rPr>
          <w:rFonts w:ascii="Times New Roman" w:hAnsi="Times New Roman" w:cs="Times New Roman"/>
          <w:color w:val="000000"/>
          <w:sz w:val="28"/>
          <w:szCs w:val="28"/>
        </w:rPr>
        <w:t xml:space="preserve">не </w:t>
      </w:r>
      <w:proofErr w:type="gramStart"/>
      <w:r w:rsidR="000052AB" w:rsidRPr="000052AB">
        <w:rPr>
          <w:rFonts w:ascii="Times New Roman" w:hAnsi="Times New Roman" w:cs="Times New Roman"/>
          <w:color w:val="000000"/>
          <w:sz w:val="28"/>
          <w:szCs w:val="28"/>
        </w:rPr>
        <w:t>отнесен</w:t>
      </w:r>
      <w:proofErr w:type="gramEnd"/>
      <w:r w:rsidR="000052AB" w:rsidRPr="000052AB">
        <w:rPr>
          <w:rFonts w:ascii="Times New Roman" w:hAnsi="Times New Roman" w:cs="Times New Roman"/>
          <w:color w:val="000000"/>
          <w:sz w:val="28"/>
          <w:szCs w:val="28"/>
        </w:rPr>
        <w:t xml:space="preserve"> к категории земель - земли лесного фонда, земли водного фонда, земли особо охраняемых территорий и объектов</w:t>
      </w:r>
      <w:r w:rsidR="000052A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B2146" w:rsidRDefault="005C767F" w:rsidP="005C767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4.4 </w:t>
      </w:r>
      <w:r w:rsidR="00CC13E6">
        <w:rPr>
          <w:rFonts w:ascii="Times New Roman" w:hAnsi="Times New Roman" w:cs="Times New Roman"/>
          <w:color w:val="000000"/>
          <w:sz w:val="28"/>
          <w:szCs w:val="28"/>
        </w:rPr>
        <w:t>имеет разрешенный</w:t>
      </w:r>
      <w:r w:rsidR="000462B2">
        <w:rPr>
          <w:rFonts w:ascii="Times New Roman" w:hAnsi="Times New Roman" w:cs="Times New Roman"/>
          <w:color w:val="000000"/>
          <w:sz w:val="28"/>
          <w:szCs w:val="28"/>
        </w:rPr>
        <w:t xml:space="preserve"> вид</w:t>
      </w:r>
      <w:r w:rsidR="00CC13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462B2">
        <w:rPr>
          <w:rFonts w:ascii="Times New Roman" w:hAnsi="Times New Roman" w:cs="Times New Roman"/>
          <w:color w:val="000000"/>
          <w:sz w:val="28"/>
          <w:szCs w:val="28"/>
        </w:rPr>
        <w:t>использования</w:t>
      </w:r>
      <w:r w:rsidR="00FC16C2">
        <w:rPr>
          <w:rFonts w:ascii="Times New Roman" w:hAnsi="Times New Roman" w:cs="Times New Roman"/>
          <w:color w:val="000000"/>
          <w:sz w:val="28"/>
          <w:szCs w:val="28"/>
        </w:rPr>
        <w:t xml:space="preserve"> (к</w:t>
      </w:r>
      <w:r w:rsidR="00FC16C2" w:rsidRPr="00A071B8">
        <w:rPr>
          <w:rFonts w:ascii="Times New Roman" w:hAnsi="Times New Roman" w:cs="Times New Roman"/>
          <w:color w:val="000000"/>
          <w:sz w:val="28"/>
          <w:szCs w:val="28"/>
        </w:rPr>
        <w:t>од (числов</w:t>
      </w:r>
      <w:r w:rsidR="00CC13E6">
        <w:rPr>
          <w:rFonts w:ascii="Times New Roman" w:hAnsi="Times New Roman" w:cs="Times New Roman"/>
          <w:color w:val="000000"/>
          <w:sz w:val="28"/>
          <w:szCs w:val="28"/>
        </w:rPr>
        <w:t>ое</w:t>
      </w:r>
      <w:r w:rsidR="00FC16C2" w:rsidRPr="00A071B8">
        <w:rPr>
          <w:rFonts w:ascii="Times New Roman" w:hAnsi="Times New Roman" w:cs="Times New Roman"/>
          <w:color w:val="000000"/>
          <w:sz w:val="28"/>
          <w:szCs w:val="28"/>
        </w:rPr>
        <w:t xml:space="preserve"> обозначение)</w:t>
      </w:r>
      <w:r w:rsidR="00FC16C2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0462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0462B2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</w:t>
      </w:r>
      <w:r w:rsidR="000462B2" w:rsidRPr="000462B2">
        <w:rPr>
          <w:rFonts w:ascii="Times New Roman" w:hAnsi="Times New Roman" w:cs="Times New Roman"/>
          <w:color w:val="000000"/>
          <w:sz w:val="28"/>
          <w:szCs w:val="28"/>
        </w:rPr>
        <w:t>классификатора</w:t>
      </w:r>
      <w:proofErr w:type="gramEnd"/>
      <w:r w:rsidR="000462B2" w:rsidRPr="000462B2">
        <w:rPr>
          <w:rFonts w:ascii="Times New Roman" w:hAnsi="Times New Roman" w:cs="Times New Roman"/>
          <w:color w:val="000000"/>
          <w:sz w:val="28"/>
          <w:szCs w:val="28"/>
        </w:rPr>
        <w:t xml:space="preserve"> видов разрешенного использования земельных участков</w:t>
      </w:r>
      <w:r w:rsidR="000462B2">
        <w:rPr>
          <w:rFonts w:ascii="Times New Roman" w:hAnsi="Times New Roman" w:cs="Times New Roman"/>
          <w:color w:val="000000"/>
          <w:sz w:val="28"/>
          <w:szCs w:val="28"/>
        </w:rPr>
        <w:t>, утвержденного п</w:t>
      </w:r>
      <w:r w:rsidR="000462B2" w:rsidRPr="000462B2">
        <w:rPr>
          <w:rFonts w:ascii="Times New Roman" w:hAnsi="Times New Roman" w:cs="Times New Roman"/>
          <w:color w:val="000000"/>
          <w:sz w:val="28"/>
          <w:szCs w:val="28"/>
        </w:rPr>
        <w:t>риказ</w:t>
      </w:r>
      <w:r w:rsidR="000462B2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0462B2" w:rsidRPr="000462B2">
        <w:rPr>
          <w:rFonts w:ascii="Times New Roman" w:hAnsi="Times New Roman" w:cs="Times New Roman"/>
          <w:color w:val="000000"/>
          <w:sz w:val="28"/>
          <w:szCs w:val="28"/>
        </w:rPr>
        <w:t xml:space="preserve"> Минэкономразвития России от 01</w:t>
      </w:r>
      <w:r w:rsidR="00626791">
        <w:rPr>
          <w:rFonts w:ascii="Times New Roman" w:hAnsi="Times New Roman" w:cs="Times New Roman"/>
          <w:color w:val="000000"/>
          <w:sz w:val="28"/>
          <w:szCs w:val="28"/>
        </w:rPr>
        <w:t xml:space="preserve"> сентября </w:t>
      </w:r>
      <w:r w:rsidR="000462B2" w:rsidRPr="000462B2">
        <w:rPr>
          <w:rFonts w:ascii="Times New Roman" w:hAnsi="Times New Roman" w:cs="Times New Roman"/>
          <w:color w:val="000000"/>
          <w:sz w:val="28"/>
          <w:szCs w:val="28"/>
        </w:rPr>
        <w:t>2014</w:t>
      </w:r>
      <w:r w:rsidR="00626791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0462B2" w:rsidRPr="000462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462B2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0462B2" w:rsidRPr="000462B2">
        <w:rPr>
          <w:rFonts w:ascii="Times New Roman" w:hAnsi="Times New Roman" w:cs="Times New Roman"/>
          <w:color w:val="000000"/>
          <w:sz w:val="28"/>
          <w:szCs w:val="28"/>
        </w:rPr>
        <w:t xml:space="preserve"> 540</w:t>
      </w:r>
      <w:r w:rsidR="00A071B8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8411BA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C476E2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8411B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476E2">
        <w:rPr>
          <w:rFonts w:ascii="Times New Roman" w:hAnsi="Times New Roman" w:cs="Times New Roman"/>
          <w:color w:val="000000"/>
          <w:sz w:val="28"/>
          <w:szCs w:val="28"/>
        </w:rPr>
        <w:t xml:space="preserve"> 1.18, </w:t>
      </w:r>
      <w:r w:rsidR="008411BA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F42156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8411BA">
        <w:rPr>
          <w:rFonts w:ascii="Times New Roman" w:hAnsi="Times New Roman" w:cs="Times New Roman"/>
          <w:color w:val="000000"/>
          <w:sz w:val="28"/>
          <w:szCs w:val="28"/>
        </w:rPr>
        <w:t xml:space="preserve">, 4.1, 4.3 - 4.10, 5.0, 6.2-6.11, </w:t>
      </w:r>
      <w:r w:rsidR="007224C2">
        <w:rPr>
          <w:rFonts w:ascii="Times New Roman" w:hAnsi="Times New Roman" w:cs="Times New Roman"/>
          <w:color w:val="000000"/>
          <w:sz w:val="28"/>
          <w:szCs w:val="28"/>
        </w:rPr>
        <w:t>9.0-9.3, 10, 12.2</w:t>
      </w:r>
      <w:r w:rsidR="00FC16C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476E2" w:rsidRDefault="005C767F" w:rsidP="005C767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F13CF1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1B1E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2316B1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1B1EE3">
        <w:rPr>
          <w:rFonts w:ascii="Times New Roman" w:hAnsi="Times New Roman" w:cs="Times New Roman"/>
          <w:color w:val="000000"/>
          <w:sz w:val="28"/>
          <w:szCs w:val="28"/>
        </w:rPr>
        <w:t>аспол</w:t>
      </w:r>
      <w:r w:rsidR="002316B1">
        <w:rPr>
          <w:rFonts w:ascii="Times New Roman" w:hAnsi="Times New Roman" w:cs="Times New Roman"/>
          <w:color w:val="000000"/>
          <w:sz w:val="28"/>
          <w:szCs w:val="28"/>
        </w:rPr>
        <w:t>ожен</w:t>
      </w:r>
      <w:proofErr w:type="gramEnd"/>
      <w:r w:rsidR="002316B1">
        <w:rPr>
          <w:rFonts w:ascii="Times New Roman" w:hAnsi="Times New Roman" w:cs="Times New Roman"/>
          <w:color w:val="000000"/>
          <w:sz w:val="28"/>
          <w:szCs w:val="28"/>
        </w:rPr>
        <w:t xml:space="preserve"> вне </w:t>
      </w:r>
      <w:r w:rsidR="001B1EE3">
        <w:rPr>
          <w:rFonts w:ascii="Times New Roman" w:hAnsi="Times New Roman" w:cs="Times New Roman"/>
          <w:color w:val="000000"/>
          <w:sz w:val="28"/>
          <w:szCs w:val="28"/>
        </w:rPr>
        <w:t>границ</w:t>
      </w:r>
      <w:r w:rsidR="002316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B1EE3">
        <w:rPr>
          <w:rFonts w:ascii="Times New Roman" w:hAnsi="Times New Roman" w:cs="Times New Roman"/>
          <w:color w:val="000000"/>
          <w:sz w:val="28"/>
          <w:szCs w:val="28"/>
        </w:rPr>
        <w:t>лицензионного участка или в отношении земельного участка</w:t>
      </w:r>
      <w:r w:rsidR="00C476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B47AD">
        <w:rPr>
          <w:rFonts w:ascii="Times New Roman" w:hAnsi="Times New Roman" w:cs="Times New Roman"/>
          <w:color w:val="000000"/>
          <w:sz w:val="28"/>
          <w:szCs w:val="28"/>
        </w:rPr>
        <w:t xml:space="preserve">выдано пользователем недр </w:t>
      </w:r>
      <w:r w:rsidR="00C476E2">
        <w:rPr>
          <w:rFonts w:ascii="Times New Roman" w:hAnsi="Times New Roman" w:cs="Times New Roman"/>
          <w:color w:val="000000"/>
          <w:sz w:val="28"/>
          <w:szCs w:val="28"/>
        </w:rPr>
        <w:t>согласование о</w:t>
      </w:r>
      <w:r w:rsidR="009B47AD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="00C476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B47AD">
        <w:rPr>
          <w:rFonts w:ascii="Times New Roman" w:hAnsi="Times New Roman" w:cs="Times New Roman"/>
          <w:color w:val="000000"/>
          <w:sz w:val="28"/>
          <w:szCs w:val="28"/>
        </w:rPr>
        <w:t>использовании земельного участка</w:t>
      </w:r>
      <w:r w:rsidR="00C476E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C6524" w:rsidRDefault="005C767F" w:rsidP="005C767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4.6 </w:t>
      </w:r>
      <w:r w:rsidR="00DE13E5">
        <w:rPr>
          <w:rFonts w:ascii="Times New Roman" w:hAnsi="Times New Roman" w:cs="Times New Roman"/>
          <w:color w:val="000000"/>
          <w:sz w:val="28"/>
          <w:szCs w:val="28"/>
        </w:rPr>
        <w:t>площа</w:t>
      </w:r>
      <w:r w:rsidR="00626791">
        <w:rPr>
          <w:rFonts w:ascii="Times New Roman" w:hAnsi="Times New Roman" w:cs="Times New Roman"/>
          <w:color w:val="000000"/>
          <w:sz w:val="28"/>
          <w:szCs w:val="28"/>
        </w:rPr>
        <w:t xml:space="preserve">дь земельного участка </w:t>
      </w:r>
      <w:r w:rsidR="00CC13E6">
        <w:rPr>
          <w:rFonts w:ascii="Times New Roman" w:hAnsi="Times New Roman" w:cs="Times New Roman"/>
          <w:color w:val="000000"/>
          <w:sz w:val="28"/>
          <w:szCs w:val="28"/>
        </w:rPr>
        <w:t xml:space="preserve">составляет </w:t>
      </w:r>
      <w:r w:rsidR="00626791">
        <w:rPr>
          <w:rFonts w:ascii="Times New Roman" w:hAnsi="Times New Roman" w:cs="Times New Roman"/>
          <w:color w:val="000000"/>
          <w:sz w:val="28"/>
          <w:szCs w:val="28"/>
        </w:rPr>
        <w:t>не менее 1</w:t>
      </w:r>
      <w:r w:rsidR="00DE13E5">
        <w:rPr>
          <w:rFonts w:ascii="Times New Roman" w:hAnsi="Times New Roman" w:cs="Times New Roman"/>
          <w:color w:val="000000"/>
          <w:sz w:val="28"/>
          <w:szCs w:val="28"/>
        </w:rPr>
        <w:t xml:space="preserve">0000 </w:t>
      </w:r>
      <w:r w:rsidR="000C6524">
        <w:rPr>
          <w:rFonts w:ascii="Times New Roman" w:hAnsi="Times New Roman" w:cs="Times New Roman"/>
          <w:color w:val="000000"/>
          <w:sz w:val="28"/>
          <w:szCs w:val="28"/>
        </w:rPr>
        <w:t>кв. метров.</w:t>
      </w:r>
    </w:p>
    <w:p w:rsidR="000202DF" w:rsidRDefault="009B47AD" w:rsidP="009B47A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proofErr w:type="spellStart"/>
      <w:proofErr w:type="gramStart"/>
      <w:r w:rsidR="000202DF" w:rsidRPr="000202DF">
        <w:rPr>
          <w:rFonts w:ascii="Times New Roman" w:hAnsi="Times New Roman" w:cs="Times New Roman"/>
          <w:color w:val="000000"/>
          <w:sz w:val="28"/>
          <w:szCs w:val="28"/>
        </w:rPr>
        <w:t>Депимущества</w:t>
      </w:r>
      <w:proofErr w:type="spellEnd"/>
      <w:r w:rsidR="000202DF" w:rsidRPr="000202DF">
        <w:rPr>
          <w:rFonts w:ascii="Times New Roman" w:hAnsi="Times New Roman" w:cs="Times New Roman"/>
          <w:color w:val="000000"/>
          <w:sz w:val="28"/>
          <w:szCs w:val="28"/>
        </w:rPr>
        <w:t xml:space="preserve"> Югры</w:t>
      </w:r>
      <w:r w:rsidR="000202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85E3C">
        <w:rPr>
          <w:rFonts w:ascii="Times New Roman" w:hAnsi="Times New Roman" w:cs="Times New Roman"/>
          <w:color w:val="000000"/>
          <w:sz w:val="28"/>
          <w:szCs w:val="28"/>
        </w:rPr>
        <w:t xml:space="preserve">ежегодно, в срок не позднее </w:t>
      </w:r>
      <w:r w:rsidR="007E152F">
        <w:rPr>
          <w:rFonts w:ascii="Times New Roman" w:hAnsi="Times New Roman" w:cs="Times New Roman"/>
          <w:color w:val="000000"/>
          <w:sz w:val="28"/>
          <w:szCs w:val="28"/>
        </w:rPr>
        <w:t>1 марта</w:t>
      </w:r>
      <w:r w:rsidR="008674A9">
        <w:rPr>
          <w:rFonts w:ascii="Times New Roman" w:hAnsi="Times New Roman" w:cs="Times New Roman"/>
          <w:color w:val="000000"/>
          <w:sz w:val="28"/>
          <w:szCs w:val="28"/>
        </w:rPr>
        <w:t xml:space="preserve"> текущего года</w:t>
      </w:r>
      <w:r w:rsidR="007E15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85E3C">
        <w:rPr>
          <w:rFonts w:ascii="Times New Roman" w:hAnsi="Times New Roman" w:cs="Times New Roman"/>
          <w:color w:val="000000"/>
          <w:sz w:val="28"/>
          <w:szCs w:val="28"/>
        </w:rPr>
        <w:t>представля</w:t>
      </w:r>
      <w:r w:rsidR="00307E8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285E3C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285E3C" w:rsidRPr="00285E3C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="00285E3C" w:rsidRPr="00285E3C">
        <w:rPr>
          <w:rFonts w:ascii="Times New Roman" w:hAnsi="Times New Roman" w:cs="Times New Roman"/>
          <w:color w:val="000000"/>
          <w:sz w:val="28"/>
          <w:szCs w:val="28"/>
        </w:rPr>
        <w:t>Депэкономики</w:t>
      </w:r>
      <w:proofErr w:type="spellEnd"/>
      <w:r w:rsidR="00285E3C" w:rsidRPr="00285E3C">
        <w:rPr>
          <w:rFonts w:ascii="Times New Roman" w:hAnsi="Times New Roman" w:cs="Times New Roman"/>
          <w:color w:val="000000"/>
          <w:sz w:val="28"/>
          <w:szCs w:val="28"/>
        </w:rPr>
        <w:t xml:space="preserve"> Югры</w:t>
      </w:r>
      <w:r w:rsidR="00307E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1D28" w:rsidRPr="00451D28">
        <w:rPr>
          <w:rFonts w:ascii="Times New Roman" w:hAnsi="Times New Roman" w:cs="Times New Roman"/>
          <w:color w:val="000000"/>
          <w:sz w:val="28"/>
          <w:szCs w:val="28"/>
        </w:rPr>
        <w:t>по форме согласно приложению к Порядку</w:t>
      </w:r>
      <w:r w:rsidR="00963BE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63BE7" w:rsidRPr="00963BE7">
        <w:rPr>
          <w:rFonts w:ascii="Times New Roman" w:hAnsi="Times New Roman" w:cs="Times New Roman"/>
          <w:color w:val="000000"/>
          <w:sz w:val="28"/>
          <w:szCs w:val="28"/>
        </w:rPr>
        <w:t xml:space="preserve"> предложение по включению в Реестр сведений о </w:t>
      </w:r>
      <w:r w:rsidR="00963BE7">
        <w:rPr>
          <w:rFonts w:ascii="Times New Roman" w:hAnsi="Times New Roman" w:cs="Times New Roman"/>
          <w:color w:val="000000"/>
          <w:sz w:val="28"/>
          <w:szCs w:val="28"/>
        </w:rPr>
        <w:t>земельных участках</w:t>
      </w:r>
      <w:r w:rsidR="00D5660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56602" w:rsidRPr="00285E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85E3C" w:rsidRPr="00285E3C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соответствующих критериям, </w:t>
      </w:r>
      <w:r w:rsidR="002316B1">
        <w:rPr>
          <w:rFonts w:ascii="Times New Roman" w:hAnsi="Times New Roman" w:cs="Times New Roman"/>
          <w:color w:val="000000"/>
          <w:sz w:val="28"/>
          <w:szCs w:val="28"/>
        </w:rPr>
        <w:t>указанным</w:t>
      </w:r>
      <w:r w:rsidR="00285E3C" w:rsidRPr="00285E3C">
        <w:rPr>
          <w:rFonts w:ascii="Times New Roman" w:hAnsi="Times New Roman" w:cs="Times New Roman"/>
          <w:color w:val="000000"/>
          <w:sz w:val="28"/>
          <w:szCs w:val="28"/>
        </w:rPr>
        <w:t xml:space="preserve"> в подпунктах «</w:t>
      </w:r>
      <w:r w:rsidR="00A9083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85E3C" w:rsidRPr="00285E3C">
        <w:rPr>
          <w:rFonts w:ascii="Times New Roman" w:hAnsi="Times New Roman" w:cs="Times New Roman"/>
          <w:color w:val="000000"/>
          <w:sz w:val="28"/>
          <w:szCs w:val="28"/>
        </w:rPr>
        <w:t>» - «</w:t>
      </w:r>
      <w:r w:rsidR="00A9083E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="00285E3C" w:rsidRPr="00285E3C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AF0235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="00285E3C" w:rsidRPr="00285E3C">
        <w:rPr>
          <w:rFonts w:ascii="Times New Roman" w:hAnsi="Times New Roman" w:cs="Times New Roman"/>
          <w:color w:val="000000"/>
          <w:sz w:val="28"/>
          <w:szCs w:val="28"/>
        </w:rPr>
        <w:t xml:space="preserve">пункта 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285E3C" w:rsidRPr="00285E3C">
        <w:rPr>
          <w:rFonts w:ascii="Times New Roman" w:hAnsi="Times New Roman" w:cs="Times New Roman"/>
          <w:color w:val="000000"/>
          <w:sz w:val="28"/>
          <w:szCs w:val="28"/>
        </w:rPr>
        <w:t>.1</w:t>
      </w:r>
      <w:r w:rsidR="00AF0235">
        <w:rPr>
          <w:rFonts w:ascii="Times New Roman" w:hAnsi="Times New Roman" w:cs="Times New Roman"/>
          <w:color w:val="000000"/>
          <w:sz w:val="28"/>
          <w:szCs w:val="28"/>
        </w:rPr>
        <w:t xml:space="preserve"> пункта 4</w:t>
      </w:r>
      <w:r w:rsidR="00F269B8">
        <w:rPr>
          <w:rFonts w:ascii="Times New Roman" w:hAnsi="Times New Roman" w:cs="Times New Roman"/>
          <w:color w:val="000000"/>
          <w:sz w:val="28"/>
          <w:szCs w:val="28"/>
        </w:rPr>
        <w:t xml:space="preserve"> Порядка</w:t>
      </w:r>
      <w:r w:rsidR="00285E3C" w:rsidRPr="00285E3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56602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285E3C" w:rsidRPr="00285E3C">
        <w:rPr>
          <w:rFonts w:ascii="Times New Roman" w:hAnsi="Times New Roman" w:cs="Times New Roman"/>
          <w:color w:val="000000"/>
          <w:sz w:val="28"/>
          <w:szCs w:val="28"/>
        </w:rPr>
        <w:t xml:space="preserve">которые могут быть предоставлены </w:t>
      </w:r>
      <w:r w:rsidR="00307E81" w:rsidRPr="00285E3C">
        <w:rPr>
          <w:rFonts w:ascii="Times New Roman" w:hAnsi="Times New Roman" w:cs="Times New Roman"/>
          <w:color w:val="000000"/>
          <w:sz w:val="28"/>
          <w:szCs w:val="28"/>
        </w:rPr>
        <w:t>инвестору</w:t>
      </w:r>
      <w:r w:rsidR="00D5660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07E81" w:rsidRPr="00285E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6602" w:rsidRPr="00D56602">
        <w:rPr>
          <w:rFonts w:ascii="Times New Roman" w:hAnsi="Times New Roman" w:cs="Times New Roman"/>
          <w:color w:val="000000"/>
          <w:sz w:val="28"/>
          <w:szCs w:val="28"/>
        </w:rPr>
        <w:t xml:space="preserve">в том числе </w:t>
      </w:r>
      <w:r w:rsidR="00285E3C" w:rsidRPr="00285E3C">
        <w:rPr>
          <w:rFonts w:ascii="Times New Roman" w:hAnsi="Times New Roman" w:cs="Times New Roman"/>
          <w:color w:val="000000"/>
          <w:sz w:val="28"/>
          <w:szCs w:val="28"/>
        </w:rPr>
        <w:t>в аренду без проведения торгов</w:t>
      </w:r>
      <w:r w:rsidR="00307E81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753449" w:rsidRDefault="009B47AD" w:rsidP="009B47A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="00FF2CB4">
        <w:rPr>
          <w:rFonts w:ascii="Times New Roman" w:hAnsi="Times New Roman" w:cs="Times New Roman"/>
          <w:color w:val="000000"/>
          <w:sz w:val="28"/>
          <w:szCs w:val="28"/>
        </w:rPr>
        <w:t>Органы местного самоуправления</w:t>
      </w:r>
      <w:r w:rsidR="00F269B8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образований автономного округа</w:t>
      </w:r>
      <w:r w:rsidR="00B150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02D1">
        <w:rPr>
          <w:rFonts w:ascii="Times New Roman" w:hAnsi="Times New Roman" w:cs="Times New Roman"/>
          <w:color w:val="000000"/>
          <w:sz w:val="28"/>
          <w:szCs w:val="28"/>
        </w:rPr>
        <w:t>(городские округа, муниципальные районы)</w:t>
      </w:r>
      <w:r w:rsidR="00FF2CB4">
        <w:rPr>
          <w:rFonts w:ascii="Times New Roman" w:hAnsi="Times New Roman" w:cs="Times New Roman"/>
          <w:color w:val="000000"/>
          <w:sz w:val="28"/>
          <w:szCs w:val="28"/>
        </w:rPr>
        <w:t>, заинтересованные в реализации с привлечением частных инвестиций инвестиционных проектов</w:t>
      </w:r>
      <w:r w:rsidR="00285E3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F2CB4">
        <w:rPr>
          <w:rFonts w:ascii="Times New Roman" w:hAnsi="Times New Roman" w:cs="Times New Roman"/>
          <w:color w:val="000000"/>
          <w:sz w:val="28"/>
          <w:szCs w:val="28"/>
        </w:rPr>
        <w:t xml:space="preserve"> ежегодно в срок не позднее </w:t>
      </w:r>
      <w:r w:rsidR="005E69DD">
        <w:rPr>
          <w:rFonts w:ascii="Times New Roman" w:hAnsi="Times New Roman" w:cs="Times New Roman"/>
          <w:color w:val="000000"/>
          <w:sz w:val="28"/>
          <w:szCs w:val="28"/>
        </w:rPr>
        <w:t>1 марта</w:t>
      </w:r>
      <w:r w:rsidR="00963B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74A9">
        <w:rPr>
          <w:rFonts w:ascii="Times New Roman" w:hAnsi="Times New Roman" w:cs="Times New Roman"/>
          <w:color w:val="000000"/>
          <w:sz w:val="28"/>
          <w:szCs w:val="28"/>
        </w:rPr>
        <w:t xml:space="preserve">текущего года </w:t>
      </w:r>
      <w:r w:rsidR="00FF2CB4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представляют в </w:t>
      </w:r>
      <w:proofErr w:type="spellStart"/>
      <w:r w:rsidR="00FF2CB4">
        <w:rPr>
          <w:rFonts w:ascii="Times New Roman" w:hAnsi="Times New Roman" w:cs="Times New Roman"/>
          <w:color w:val="000000"/>
          <w:sz w:val="28"/>
          <w:szCs w:val="28"/>
        </w:rPr>
        <w:t>Депэкономики</w:t>
      </w:r>
      <w:proofErr w:type="spellEnd"/>
      <w:r w:rsidR="00FF2CB4">
        <w:rPr>
          <w:rFonts w:ascii="Times New Roman" w:hAnsi="Times New Roman" w:cs="Times New Roman"/>
          <w:color w:val="000000"/>
          <w:sz w:val="28"/>
          <w:szCs w:val="28"/>
        </w:rPr>
        <w:t xml:space="preserve"> Югры</w:t>
      </w:r>
      <w:r w:rsidR="0075344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53449" w:rsidRDefault="00D619C2" w:rsidP="00307E8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6.1. </w:t>
      </w:r>
      <w:r w:rsidR="00753449">
        <w:rPr>
          <w:rFonts w:ascii="Times New Roman" w:hAnsi="Times New Roman" w:cs="Times New Roman"/>
          <w:color w:val="000000"/>
          <w:sz w:val="28"/>
          <w:szCs w:val="28"/>
        </w:rPr>
        <w:t>копию муниципального правового акта муниципального образования, определяющего порядок формирова</w:t>
      </w:r>
      <w:r w:rsidR="00F13CF1">
        <w:rPr>
          <w:rFonts w:ascii="Times New Roman" w:hAnsi="Times New Roman" w:cs="Times New Roman"/>
          <w:color w:val="000000"/>
          <w:sz w:val="28"/>
          <w:szCs w:val="28"/>
        </w:rPr>
        <w:t>ния перечня земельных участков</w:t>
      </w:r>
      <w:r w:rsidR="00753449" w:rsidRPr="00753449">
        <w:rPr>
          <w:rFonts w:ascii="Times New Roman" w:hAnsi="Times New Roman" w:cs="Times New Roman"/>
          <w:color w:val="000000"/>
          <w:sz w:val="28"/>
          <w:szCs w:val="28"/>
        </w:rPr>
        <w:t>, которые могут быть предоставлены в аренду без проведения торгов</w:t>
      </w:r>
      <w:r w:rsidR="0075344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B453A" w:rsidRDefault="00D619C2" w:rsidP="00307E8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6.2. </w:t>
      </w:r>
      <w:r w:rsidR="00963BE7" w:rsidRPr="00963BE7">
        <w:rPr>
          <w:rFonts w:ascii="Times New Roman" w:hAnsi="Times New Roman" w:cs="Times New Roman"/>
          <w:color w:val="000000"/>
          <w:sz w:val="28"/>
          <w:szCs w:val="28"/>
        </w:rPr>
        <w:t xml:space="preserve">предложение </w:t>
      </w:r>
      <w:r w:rsidR="00451D28" w:rsidRPr="00451D28">
        <w:rPr>
          <w:rFonts w:ascii="Times New Roman" w:hAnsi="Times New Roman" w:cs="Times New Roman"/>
          <w:color w:val="000000"/>
          <w:sz w:val="28"/>
          <w:szCs w:val="28"/>
        </w:rPr>
        <w:t>по форме согласно приложению к Порядку</w:t>
      </w:r>
      <w:r w:rsidR="00963BE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63BE7" w:rsidRPr="00963BE7">
        <w:rPr>
          <w:rFonts w:ascii="Times New Roman" w:hAnsi="Times New Roman" w:cs="Times New Roman"/>
          <w:color w:val="000000"/>
          <w:sz w:val="28"/>
          <w:szCs w:val="28"/>
        </w:rPr>
        <w:t xml:space="preserve"> по включению в Реестр сведений о земельн</w:t>
      </w:r>
      <w:r w:rsidR="00963BE7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963BE7" w:rsidRPr="00963BE7">
        <w:rPr>
          <w:rFonts w:ascii="Times New Roman" w:hAnsi="Times New Roman" w:cs="Times New Roman"/>
          <w:color w:val="000000"/>
          <w:sz w:val="28"/>
          <w:szCs w:val="28"/>
        </w:rPr>
        <w:t xml:space="preserve"> участк</w:t>
      </w:r>
      <w:r w:rsidR="00963BE7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D5660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849C4">
        <w:rPr>
          <w:rFonts w:ascii="Times New Roman" w:hAnsi="Times New Roman" w:cs="Times New Roman"/>
          <w:color w:val="000000"/>
          <w:sz w:val="28"/>
          <w:szCs w:val="28"/>
        </w:rPr>
        <w:t>соответствующих критериям, у</w:t>
      </w:r>
      <w:r w:rsidR="002316B1">
        <w:rPr>
          <w:rFonts w:ascii="Times New Roman" w:hAnsi="Times New Roman" w:cs="Times New Roman"/>
          <w:color w:val="000000"/>
          <w:sz w:val="28"/>
          <w:szCs w:val="28"/>
        </w:rPr>
        <w:t xml:space="preserve">казанным </w:t>
      </w:r>
      <w:r w:rsidR="00F849C4">
        <w:rPr>
          <w:rFonts w:ascii="Times New Roman" w:hAnsi="Times New Roman" w:cs="Times New Roman"/>
          <w:color w:val="000000"/>
          <w:sz w:val="28"/>
          <w:szCs w:val="28"/>
        </w:rPr>
        <w:t>в подпунктах «</w:t>
      </w:r>
      <w:r w:rsidR="00A9083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849C4">
        <w:rPr>
          <w:rFonts w:ascii="Times New Roman" w:hAnsi="Times New Roman" w:cs="Times New Roman"/>
          <w:color w:val="000000"/>
          <w:sz w:val="28"/>
          <w:szCs w:val="28"/>
        </w:rPr>
        <w:t>» - «</w:t>
      </w:r>
      <w:r w:rsidR="00A9083E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F849C4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3C099D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="00F849C4">
        <w:rPr>
          <w:rFonts w:ascii="Times New Roman" w:hAnsi="Times New Roman" w:cs="Times New Roman"/>
          <w:color w:val="000000"/>
          <w:sz w:val="28"/>
          <w:szCs w:val="28"/>
        </w:rPr>
        <w:t xml:space="preserve">пункта </w:t>
      </w:r>
      <w:r w:rsidR="009B47A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F849C4">
        <w:rPr>
          <w:rFonts w:ascii="Times New Roman" w:hAnsi="Times New Roman" w:cs="Times New Roman"/>
          <w:color w:val="000000"/>
          <w:sz w:val="28"/>
          <w:szCs w:val="28"/>
        </w:rPr>
        <w:t>.1</w:t>
      </w:r>
      <w:r w:rsidR="003C099D">
        <w:rPr>
          <w:rFonts w:ascii="Times New Roman" w:hAnsi="Times New Roman" w:cs="Times New Roman"/>
          <w:color w:val="000000"/>
          <w:sz w:val="28"/>
          <w:szCs w:val="28"/>
        </w:rPr>
        <w:t xml:space="preserve"> пункта 4</w:t>
      </w:r>
      <w:r w:rsidR="00F269B8">
        <w:rPr>
          <w:rFonts w:ascii="Times New Roman" w:hAnsi="Times New Roman" w:cs="Times New Roman"/>
          <w:color w:val="000000"/>
          <w:sz w:val="28"/>
          <w:szCs w:val="28"/>
        </w:rPr>
        <w:t xml:space="preserve"> Порядка</w:t>
      </w:r>
      <w:r w:rsidR="00F849C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C099D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="00F849C4">
        <w:rPr>
          <w:rFonts w:ascii="Times New Roman" w:hAnsi="Times New Roman" w:cs="Times New Roman"/>
          <w:color w:val="000000"/>
          <w:sz w:val="28"/>
          <w:szCs w:val="28"/>
        </w:rPr>
        <w:t>пункт</w:t>
      </w:r>
      <w:r w:rsidR="002316B1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F849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B47A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F849C4">
        <w:rPr>
          <w:rFonts w:ascii="Times New Roman" w:hAnsi="Times New Roman" w:cs="Times New Roman"/>
          <w:color w:val="000000"/>
          <w:sz w:val="28"/>
          <w:szCs w:val="28"/>
        </w:rPr>
        <w:t>.2</w:t>
      </w:r>
      <w:r w:rsidR="002316B1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9B47A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2316B1">
        <w:rPr>
          <w:rFonts w:ascii="Times New Roman" w:hAnsi="Times New Roman" w:cs="Times New Roman"/>
          <w:color w:val="000000"/>
          <w:sz w:val="28"/>
          <w:szCs w:val="28"/>
        </w:rPr>
        <w:t>.6</w:t>
      </w:r>
      <w:r w:rsidR="00F269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C099D">
        <w:rPr>
          <w:rFonts w:ascii="Times New Roman" w:hAnsi="Times New Roman" w:cs="Times New Roman"/>
          <w:color w:val="000000"/>
          <w:sz w:val="28"/>
          <w:szCs w:val="28"/>
        </w:rPr>
        <w:t>пункта 4 Порядка</w:t>
      </w:r>
      <w:r w:rsidR="00F849C4" w:rsidRPr="00F849C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5660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849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849C4" w:rsidRPr="00F849C4">
        <w:rPr>
          <w:rFonts w:ascii="Times New Roman" w:hAnsi="Times New Roman" w:cs="Times New Roman"/>
          <w:color w:val="000000"/>
          <w:sz w:val="28"/>
          <w:szCs w:val="28"/>
        </w:rPr>
        <w:t>которые могут быть предоставлены</w:t>
      </w:r>
      <w:r w:rsidR="00F849C4">
        <w:rPr>
          <w:rFonts w:ascii="Times New Roman" w:hAnsi="Times New Roman" w:cs="Times New Roman"/>
          <w:color w:val="000000"/>
          <w:sz w:val="28"/>
          <w:szCs w:val="28"/>
        </w:rPr>
        <w:t xml:space="preserve"> инвестору</w:t>
      </w:r>
      <w:r w:rsidR="0076399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849C4">
        <w:rPr>
          <w:rFonts w:ascii="Times New Roman" w:hAnsi="Times New Roman" w:cs="Times New Roman"/>
          <w:color w:val="000000"/>
          <w:sz w:val="28"/>
          <w:szCs w:val="28"/>
        </w:rPr>
        <w:t xml:space="preserve"> в т</w:t>
      </w:r>
      <w:r w:rsidR="00763993">
        <w:rPr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="00F849C4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="00763993">
        <w:rPr>
          <w:rFonts w:ascii="Times New Roman" w:hAnsi="Times New Roman" w:cs="Times New Roman"/>
          <w:color w:val="000000"/>
          <w:sz w:val="28"/>
          <w:szCs w:val="28"/>
        </w:rPr>
        <w:t xml:space="preserve">исле </w:t>
      </w:r>
      <w:r w:rsidR="00F849C4" w:rsidRPr="00F849C4">
        <w:rPr>
          <w:rFonts w:ascii="Times New Roman" w:hAnsi="Times New Roman" w:cs="Times New Roman"/>
          <w:color w:val="000000"/>
          <w:sz w:val="28"/>
          <w:szCs w:val="28"/>
        </w:rPr>
        <w:t>в аренду без проведения торгов</w:t>
      </w:r>
      <w:r w:rsidR="00F849C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F2CB4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904C91" w:rsidRDefault="009B47AD" w:rsidP="00D573B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proofErr w:type="spellStart"/>
      <w:r w:rsidR="00904C91">
        <w:rPr>
          <w:rFonts w:ascii="Times New Roman" w:hAnsi="Times New Roman" w:cs="Times New Roman"/>
          <w:color w:val="000000"/>
          <w:sz w:val="28"/>
          <w:szCs w:val="28"/>
        </w:rPr>
        <w:t>Депэкономики</w:t>
      </w:r>
      <w:proofErr w:type="spellEnd"/>
      <w:r w:rsidR="00904C91">
        <w:rPr>
          <w:rFonts w:ascii="Times New Roman" w:hAnsi="Times New Roman" w:cs="Times New Roman"/>
          <w:color w:val="000000"/>
          <w:sz w:val="28"/>
          <w:szCs w:val="28"/>
        </w:rPr>
        <w:t xml:space="preserve"> Югры </w:t>
      </w:r>
      <w:r w:rsidR="0034774C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34774C" w:rsidRPr="0034774C">
        <w:rPr>
          <w:rFonts w:ascii="Times New Roman" w:hAnsi="Times New Roman" w:cs="Times New Roman"/>
          <w:color w:val="000000"/>
          <w:sz w:val="28"/>
          <w:szCs w:val="28"/>
        </w:rPr>
        <w:t xml:space="preserve">срок не более </w:t>
      </w:r>
      <w:r w:rsidR="0034774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34774C" w:rsidRPr="0034774C">
        <w:rPr>
          <w:rFonts w:ascii="Times New Roman" w:hAnsi="Times New Roman" w:cs="Times New Roman"/>
          <w:color w:val="000000"/>
          <w:sz w:val="28"/>
          <w:szCs w:val="28"/>
        </w:rPr>
        <w:t xml:space="preserve">0 рабочих дней </w:t>
      </w:r>
      <w:proofErr w:type="gramStart"/>
      <w:r w:rsidR="0034774C" w:rsidRPr="0034774C">
        <w:rPr>
          <w:rFonts w:ascii="Times New Roman" w:hAnsi="Times New Roman" w:cs="Times New Roman"/>
          <w:color w:val="000000"/>
          <w:sz w:val="28"/>
          <w:szCs w:val="28"/>
        </w:rPr>
        <w:t>с даты поступления</w:t>
      </w:r>
      <w:proofErr w:type="gramEnd"/>
      <w:r w:rsidR="008674A9">
        <w:rPr>
          <w:rFonts w:ascii="Times New Roman" w:hAnsi="Times New Roman" w:cs="Times New Roman"/>
          <w:color w:val="000000"/>
          <w:sz w:val="28"/>
          <w:szCs w:val="28"/>
        </w:rPr>
        <w:t xml:space="preserve"> всех</w:t>
      </w:r>
      <w:r w:rsidR="0034774C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документов, указанных в пунктах </w:t>
      </w:r>
      <w:r w:rsidR="00313874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3477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13874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34774C">
        <w:rPr>
          <w:rFonts w:ascii="Times New Roman" w:hAnsi="Times New Roman" w:cs="Times New Roman"/>
          <w:color w:val="000000"/>
          <w:sz w:val="28"/>
          <w:szCs w:val="28"/>
        </w:rPr>
        <w:t xml:space="preserve"> Порядка,</w:t>
      </w:r>
      <w:r w:rsidR="00D573B5" w:rsidRPr="00D573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774C">
        <w:rPr>
          <w:rFonts w:ascii="Times New Roman" w:hAnsi="Times New Roman" w:cs="Times New Roman"/>
          <w:color w:val="000000"/>
          <w:sz w:val="28"/>
          <w:szCs w:val="28"/>
        </w:rPr>
        <w:t>включает в Реестр сведения о земельном участке</w:t>
      </w:r>
      <w:r w:rsidR="00107114">
        <w:rPr>
          <w:rFonts w:ascii="Times New Roman" w:hAnsi="Times New Roman" w:cs="Times New Roman"/>
          <w:color w:val="000000"/>
          <w:sz w:val="28"/>
          <w:szCs w:val="28"/>
        </w:rPr>
        <w:t xml:space="preserve"> и утверждает Реестр</w:t>
      </w:r>
      <w:r w:rsidR="0034774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04C91" w:rsidRDefault="00D56602" w:rsidP="00D573B5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120" w:line="360" w:lineRule="auto"/>
        <w:ind w:left="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Внесение изменений в</w:t>
      </w:r>
      <w:r w:rsidR="000202DF">
        <w:rPr>
          <w:rFonts w:ascii="Times New Roman" w:hAnsi="Times New Roman" w:cs="Times New Roman"/>
          <w:color w:val="000000"/>
          <w:sz w:val="28"/>
          <w:szCs w:val="28"/>
        </w:rPr>
        <w:t xml:space="preserve"> Р</w:t>
      </w:r>
      <w:r w:rsidR="00904C91" w:rsidRPr="00904C91">
        <w:rPr>
          <w:rFonts w:ascii="Times New Roman" w:hAnsi="Times New Roman" w:cs="Times New Roman"/>
          <w:color w:val="000000"/>
          <w:sz w:val="28"/>
          <w:szCs w:val="28"/>
        </w:rPr>
        <w:t>еестр</w:t>
      </w:r>
    </w:p>
    <w:p w:rsidR="00D619C2" w:rsidRDefault="00CF0FB8" w:rsidP="00D619C2">
      <w:pPr>
        <w:pStyle w:val="a6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Основания </w:t>
      </w:r>
      <w:r w:rsidR="00077B1D">
        <w:rPr>
          <w:rFonts w:ascii="Times New Roman" w:hAnsi="Times New Roman" w:cs="Times New Roman"/>
          <w:color w:val="000000"/>
          <w:sz w:val="28"/>
          <w:szCs w:val="28"/>
        </w:rPr>
        <w:t xml:space="preserve">внесения изменений в </w:t>
      </w:r>
      <w:r w:rsidR="00077B1D" w:rsidRPr="00313874">
        <w:rPr>
          <w:rFonts w:ascii="Times New Roman" w:hAnsi="Times New Roman" w:cs="Times New Roman"/>
          <w:color w:val="000000"/>
          <w:sz w:val="28"/>
          <w:szCs w:val="28"/>
        </w:rPr>
        <w:t>Реестр</w:t>
      </w:r>
      <w:r w:rsidR="00077B1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04C91" w:rsidRDefault="008674A9" w:rsidP="00D619C2">
      <w:pPr>
        <w:pStyle w:val="a6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19C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D619C2" w:rsidRPr="00D619C2">
        <w:rPr>
          <w:rFonts w:ascii="Times New Roman" w:hAnsi="Times New Roman" w:cs="Times New Roman"/>
          <w:color w:val="000000"/>
          <w:sz w:val="28"/>
          <w:szCs w:val="28"/>
        </w:rPr>
        <w:t>ыявлени</w:t>
      </w:r>
      <w:r w:rsidR="00CF0FB8"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(установление)</w:t>
      </w:r>
      <w:r w:rsidR="00D619C2" w:rsidRPr="00D619C2">
        <w:rPr>
          <w:rFonts w:ascii="Times New Roman" w:hAnsi="Times New Roman" w:cs="Times New Roman"/>
          <w:color w:val="000000"/>
          <w:sz w:val="28"/>
          <w:szCs w:val="28"/>
        </w:rPr>
        <w:t xml:space="preserve"> недостоверных </w:t>
      </w:r>
      <w:r w:rsidR="00B156FC">
        <w:rPr>
          <w:rFonts w:ascii="Times New Roman" w:hAnsi="Times New Roman" w:cs="Times New Roman"/>
          <w:color w:val="000000"/>
          <w:sz w:val="28"/>
          <w:szCs w:val="28"/>
        </w:rPr>
        <w:t>сведений в документах</w:t>
      </w:r>
      <w:r w:rsidR="00D619C2" w:rsidRPr="00D619C2">
        <w:rPr>
          <w:rFonts w:ascii="Times New Roman" w:hAnsi="Times New Roman" w:cs="Times New Roman"/>
          <w:color w:val="000000"/>
          <w:sz w:val="28"/>
          <w:szCs w:val="28"/>
        </w:rPr>
        <w:t xml:space="preserve">, представленных </w:t>
      </w:r>
      <w:proofErr w:type="spellStart"/>
      <w:r w:rsidR="00D619C2" w:rsidRPr="00D619C2">
        <w:rPr>
          <w:rFonts w:ascii="Times New Roman" w:hAnsi="Times New Roman" w:cs="Times New Roman"/>
          <w:color w:val="000000"/>
          <w:sz w:val="28"/>
          <w:szCs w:val="28"/>
        </w:rPr>
        <w:t>Депимущества</w:t>
      </w:r>
      <w:proofErr w:type="spellEnd"/>
      <w:r w:rsidR="00D619C2" w:rsidRPr="00D619C2">
        <w:rPr>
          <w:rFonts w:ascii="Times New Roman" w:hAnsi="Times New Roman" w:cs="Times New Roman"/>
          <w:color w:val="000000"/>
          <w:sz w:val="28"/>
          <w:szCs w:val="28"/>
        </w:rPr>
        <w:t xml:space="preserve"> Югры, органами местного самоуправления муниципальных образований автономного округа (городские округа, муниципальные районы) в целях включения земельного участка в Реестр, если при представлении достоверных сведений отсутствовали бы основания для включения </w:t>
      </w:r>
      <w:r w:rsidR="00077B1D" w:rsidRPr="00D619C2">
        <w:rPr>
          <w:rFonts w:ascii="Times New Roman" w:hAnsi="Times New Roman" w:cs="Times New Roman"/>
          <w:color w:val="000000"/>
          <w:sz w:val="28"/>
          <w:szCs w:val="28"/>
        </w:rPr>
        <w:t xml:space="preserve">в Реестр </w:t>
      </w:r>
      <w:r w:rsidR="00077B1D">
        <w:rPr>
          <w:rFonts w:ascii="Times New Roman" w:hAnsi="Times New Roman" w:cs="Times New Roman"/>
          <w:color w:val="000000"/>
          <w:sz w:val="28"/>
          <w:szCs w:val="28"/>
        </w:rPr>
        <w:t xml:space="preserve">сведений о </w:t>
      </w:r>
      <w:r w:rsidR="00D619C2" w:rsidRPr="00D619C2">
        <w:rPr>
          <w:rFonts w:ascii="Times New Roman" w:hAnsi="Times New Roman" w:cs="Times New Roman"/>
          <w:color w:val="000000"/>
          <w:sz w:val="28"/>
          <w:szCs w:val="28"/>
        </w:rPr>
        <w:t>земельно</w:t>
      </w:r>
      <w:r w:rsidR="00077B1D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D619C2" w:rsidRPr="00D619C2">
        <w:rPr>
          <w:rFonts w:ascii="Times New Roman" w:hAnsi="Times New Roman" w:cs="Times New Roman"/>
          <w:color w:val="000000"/>
          <w:sz w:val="28"/>
          <w:szCs w:val="28"/>
        </w:rPr>
        <w:t xml:space="preserve"> участк</w:t>
      </w:r>
      <w:r w:rsidR="00077B1D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D619C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619C2" w:rsidRDefault="00CF0FB8" w:rsidP="00CF0FB8">
      <w:pPr>
        <w:pStyle w:val="a6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изменение характеристик земельного участка,</w:t>
      </w:r>
      <w:r w:rsidR="00BC1D67"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изменение, </w:t>
      </w:r>
      <w:r>
        <w:rPr>
          <w:rFonts w:ascii="Times New Roman" w:hAnsi="Times New Roman" w:cs="Times New Roman"/>
          <w:color w:val="000000"/>
          <w:sz w:val="28"/>
          <w:szCs w:val="28"/>
        </w:rPr>
        <w:t>в результате котор</w:t>
      </w:r>
      <w:r w:rsidR="00BC1D67">
        <w:rPr>
          <w:rFonts w:ascii="Times New Roman" w:hAnsi="Times New Roman" w:cs="Times New Roman"/>
          <w:color w:val="000000"/>
          <w:sz w:val="28"/>
          <w:szCs w:val="28"/>
        </w:rPr>
        <w:t xml:space="preserve">ых </w:t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земельный участок перестал соответствовать критериям</w:t>
      </w:r>
      <w:r w:rsidR="00077B1D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указанным в</w:t>
      </w:r>
      <w:r w:rsidR="00077B1D">
        <w:rPr>
          <w:rFonts w:ascii="Times New Roman" w:hAnsi="Times New Roman" w:cs="Times New Roman"/>
          <w:color w:val="000000"/>
          <w:sz w:val="28"/>
          <w:szCs w:val="28"/>
        </w:rPr>
        <w:t xml:space="preserve"> пункте 4 Порядка;</w:t>
      </w:r>
    </w:p>
    <w:p w:rsidR="00077B1D" w:rsidRPr="00CF0FB8" w:rsidRDefault="00AF0235" w:rsidP="00CF0FB8">
      <w:pPr>
        <w:pStyle w:val="a6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возникновение</w:t>
      </w:r>
      <w:r w:rsidR="00BC1D67">
        <w:rPr>
          <w:rFonts w:ascii="Times New Roman" w:hAnsi="Times New Roman" w:cs="Times New Roman"/>
          <w:color w:val="000000"/>
          <w:sz w:val="28"/>
          <w:szCs w:val="28"/>
        </w:rPr>
        <w:t xml:space="preserve"> потребности в реализации с привлечением частных инвестиций на земельном участке инвестиционного проекта, из числа указанных в пункте 1 Порядка.</w:t>
      </w:r>
    </w:p>
    <w:p w:rsidR="00417D30" w:rsidRDefault="00F269B8" w:rsidP="004012A7">
      <w:pPr>
        <w:pStyle w:val="a6"/>
        <w:widowControl w:val="0"/>
        <w:numPr>
          <w:ilvl w:val="0"/>
          <w:numId w:val="7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4012A7">
        <w:rPr>
          <w:rFonts w:ascii="Times New Roman" w:hAnsi="Times New Roman" w:cs="Times New Roman"/>
          <w:color w:val="000000"/>
          <w:sz w:val="28"/>
          <w:szCs w:val="28"/>
        </w:rPr>
        <w:t>Депимущества</w:t>
      </w:r>
      <w:proofErr w:type="spellEnd"/>
      <w:r w:rsidRPr="004012A7">
        <w:rPr>
          <w:rFonts w:ascii="Times New Roman" w:hAnsi="Times New Roman" w:cs="Times New Roman"/>
          <w:color w:val="000000"/>
          <w:sz w:val="28"/>
          <w:szCs w:val="28"/>
        </w:rPr>
        <w:t xml:space="preserve"> Югры, органы местного самоуправления муниципальных образований автономного округа </w:t>
      </w:r>
      <w:r w:rsidR="00C302D1" w:rsidRPr="004012A7">
        <w:rPr>
          <w:rFonts w:ascii="Times New Roman" w:hAnsi="Times New Roman" w:cs="Times New Roman"/>
          <w:color w:val="000000"/>
          <w:sz w:val="28"/>
          <w:szCs w:val="28"/>
        </w:rPr>
        <w:t xml:space="preserve">(городские округа, муниципальные районы) </w:t>
      </w:r>
      <w:r w:rsidRPr="004012A7">
        <w:rPr>
          <w:rFonts w:ascii="Times New Roman" w:hAnsi="Times New Roman" w:cs="Times New Roman"/>
          <w:color w:val="000000"/>
          <w:sz w:val="28"/>
          <w:szCs w:val="28"/>
        </w:rPr>
        <w:t>в срок</w:t>
      </w:r>
      <w:r w:rsidR="00D619C2">
        <w:rPr>
          <w:rFonts w:ascii="Times New Roman" w:hAnsi="Times New Roman" w:cs="Times New Roman"/>
          <w:color w:val="000000"/>
          <w:sz w:val="28"/>
          <w:szCs w:val="28"/>
        </w:rPr>
        <w:t xml:space="preserve"> не</w:t>
      </w:r>
      <w:r w:rsidRPr="004012A7">
        <w:rPr>
          <w:rFonts w:ascii="Times New Roman" w:hAnsi="Times New Roman" w:cs="Times New Roman"/>
          <w:color w:val="000000"/>
          <w:sz w:val="28"/>
          <w:szCs w:val="28"/>
        </w:rPr>
        <w:t xml:space="preserve"> более </w:t>
      </w:r>
      <w:r w:rsidR="006A49E8">
        <w:rPr>
          <w:rFonts w:ascii="Times New Roman" w:hAnsi="Times New Roman" w:cs="Times New Roman"/>
          <w:color w:val="000000"/>
          <w:sz w:val="28"/>
          <w:szCs w:val="28"/>
        </w:rPr>
        <w:t>10 рабочих дней</w:t>
      </w:r>
      <w:r w:rsidRPr="004012A7">
        <w:rPr>
          <w:rFonts w:ascii="Times New Roman" w:hAnsi="Times New Roman" w:cs="Times New Roman"/>
          <w:color w:val="000000"/>
          <w:sz w:val="28"/>
          <w:szCs w:val="28"/>
        </w:rPr>
        <w:t xml:space="preserve"> с даты в</w:t>
      </w:r>
      <w:r w:rsidR="008674A9">
        <w:rPr>
          <w:rFonts w:ascii="Times New Roman" w:hAnsi="Times New Roman" w:cs="Times New Roman"/>
          <w:color w:val="000000"/>
          <w:sz w:val="28"/>
          <w:szCs w:val="28"/>
        </w:rPr>
        <w:t xml:space="preserve">озникновения </w:t>
      </w:r>
      <w:r w:rsidR="00BC1D67">
        <w:rPr>
          <w:rFonts w:ascii="Times New Roman" w:hAnsi="Times New Roman" w:cs="Times New Roman"/>
          <w:color w:val="000000"/>
          <w:sz w:val="28"/>
          <w:szCs w:val="28"/>
        </w:rPr>
        <w:t>оснований,</w:t>
      </w:r>
      <w:r w:rsidRPr="004012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49E8">
        <w:rPr>
          <w:rFonts w:ascii="Times New Roman" w:hAnsi="Times New Roman" w:cs="Times New Roman"/>
          <w:color w:val="000000"/>
          <w:sz w:val="28"/>
          <w:szCs w:val="28"/>
        </w:rPr>
        <w:t xml:space="preserve">указанных в </w:t>
      </w:r>
      <w:r w:rsidR="003C099D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="006A49E8">
        <w:rPr>
          <w:rFonts w:ascii="Times New Roman" w:hAnsi="Times New Roman" w:cs="Times New Roman"/>
          <w:color w:val="000000"/>
          <w:sz w:val="28"/>
          <w:szCs w:val="28"/>
        </w:rPr>
        <w:t>пункт</w:t>
      </w:r>
      <w:r w:rsidR="00BC1D67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6A49E8">
        <w:rPr>
          <w:rFonts w:ascii="Times New Roman" w:hAnsi="Times New Roman" w:cs="Times New Roman"/>
          <w:color w:val="000000"/>
          <w:sz w:val="28"/>
          <w:szCs w:val="28"/>
        </w:rPr>
        <w:t xml:space="preserve"> 8</w:t>
      </w:r>
      <w:r w:rsidR="00BC1D67">
        <w:rPr>
          <w:rFonts w:ascii="Times New Roman" w:hAnsi="Times New Roman" w:cs="Times New Roman"/>
          <w:color w:val="000000"/>
          <w:sz w:val="28"/>
          <w:szCs w:val="28"/>
        </w:rPr>
        <w:t>.1, 8.2</w:t>
      </w:r>
      <w:r w:rsidR="003C099D">
        <w:rPr>
          <w:rFonts w:ascii="Times New Roman" w:hAnsi="Times New Roman" w:cs="Times New Roman"/>
          <w:color w:val="000000"/>
          <w:sz w:val="28"/>
          <w:szCs w:val="28"/>
        </w:rPr>
        <w:t xml:space="preserve"> пункта 8</w:t>
      </w:r>
      <w:r w:rsidR="006A49E8">
        <w:rPr>
          <w:rFonts w:ascii="Times New Roman" w:hAnsi="Times New Roman" w:cs="Times New Roman"/>
          <w:color w:val="000000"/>
          <w:sz w:val="28"/>
          <w:szCs w:val="28"/>
        </w:rPr>
        <w:t xml:space="preserve"> Порядка</w:t>
      </w:r>
      <w:r w:rsidR="004272AF" w:rsidRPr="004012A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4012A7">
        <w:rPr>
          <w:rFonts w:ascii="Times New Roman" w:hAnsi="Times New Roman" w:cs="Times New Roman"/>
          <w:color w:val="000000"/>
          <w:sz w:val="28"/>
          <w:szCs w:val="28"/>
        </w:rPr>
        <w:t xml:space="preserve"> направляют </w:t>
      </w:r>
      <w:r w:rsidR="006A49E8" w:rsidRPr="004012A7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="006A49E8" w:rsidRPr="004012A7">
        <w:rPr>
          <w:rFonts w:ascii="Times New Roman" w:hAnsi="Times New Roman" w:cs="Times New Roman"/>
          <w:color w:val="000000"/>
          <w:sz w:val="28"/>
          <w:szCs w:val="28"/>
        </w:rPr>
        <w:t>Депэкономики</w:t>
      </w:r>
      <w:proofErr w:type="spellEnd"/>
      <w:r w:rsidR="006A49E8" w:rsidRPr="004012A7">
        <w:rPr>
          <w:rFonts w:ascii="Times New Roman" w:hAnsi="Times New Roman" w:cs="Times New Roman"/>
          <w:color w:val="000000"/>
          <w:sz w:val="28"/>
          <w:szCs w:val="28"/>
        </w:rPr>
        <w:t xml:space="preserve"> Югры</w:t>
      </w:r>
      <w:r w:rsidR="00E51F0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A49E8" w:rsidRPr="004012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012A7">
        <w:rPr>
          <w:rFonts w:ascii="Times New Roman" w:hAnsi="Times New Roman" w:cs="Times New Roman"/>
          <w:color w:val="000000"/>
          <w:sz w:val="28"/>
          <w:szCs w:val="28"/>
        </w:rPr>
        <w:t>предложени</w:t>
      </w:r>
      <w:r w:rsidR="00A9083E" w:rsidRPr="004012A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4012A7">
        <w:rPr>
          <w:rFonts w:ascii="Times New Roman" w:hAnsi="Times New Roman" w:cs="Times New Roman"/>
          <w:color w:val="000000"/>
          <w:sz w:val="28"/>
          <w:szCs w:val="28"/>
        </w:rPr>
        <w:t xml:space="preserve"> по исключению </w:t>
      </w:r>
      <w:r w:rsidR="00B81E32">
        <w:rPr>
          <w:rFonts w:ascii="Times New Roman" w:hAnsi="Times New Roman" w:cs="Times New Roman"/>
          <w:color w:val="000000"/>
          <w:sz w:val="28"/>
          <w:szCs w:val="28"/>
        </w:rPr>
        <w:t xml:space="preserve">из Реестра сведений о </w:t>
      </w:r>
      <w:r w:rsidR="004272AF" w:rsidRPr="004012A7">
        <w:rPr>
          <w:rFonts w:ascii="Times New Roman" w:hAnsi="Times New Roman" w:cs="Times New Roman"/>
          <w:color w:val="000000"/>
          <w:sz w:val="28"/>
          <w:szCs w:val="28"/>
        </w:rPr>
        <w:t>земельно</w:t>
      </w:r>
      <w:r w:rsidR="00B81E32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4272AF" w:rsidRPr="004012A7">
        <w:rPr>
          <w:rFonts w:ascii="Times New Roman" w:hAnsi="Times New Roman" w:cs="Times New Roman"/>
          <w:color w:val="000000"/>
          <w:sz w:val="28"/>
          <w:szCs w:val="28"/>
        </w:rPr>
        <w:t xml:space="preserve"> участк</w:t>
      </w:r>
      <w:r w:rsidR="00B81E32">
        <w:rPr>
          <w:rFonts w:ascii="Times New Roman" w:hAnsi="Times New Roman" w:cs="Times New Roman"/>
          <w:color w:val="000000"/>
          <w:sz w:val="28"/>
          <w:szCs w:val="28"/>
        </w:rPr>
        <w:t>е и (или) предложени</w:t>
      </w:r>
      <w:r w:rsidR="00077B1D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B81E32">
        <w:rPr>
          <w:rFonts w:ascii="Times New Roman" w:hAnsi="Times New Roman" w:cs="Times New Roman"/>
          <w:color w:val="000000"/>
          <w:sz w:val="28"/>
          <w:szCs w:val="28"/>
        </w:rPr>
        <w:t xml:space="preserve"> по внесению изменений в Реестр (корректировк</w:t>
      </w:r>
      <w:r w:rsidR="008674A9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B81E32">
        <w:rPr>
          <w:rFonts w:ascii="Times New Roman" w:hAnsi="Times New Roman" w:cs="Times New Roman"/>
          <w:color w:val="000000"/>
          <w:sz w:val="28"/>
          <w:szCs w:val="28"/>
        </w:rPr>
        <w:t xml:space="preserve"> сведений о земельном участке)</w:t>
      </w:r>
      <w:r w:rsidR="004272AF" w:rsidRPr="004012A7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7E152F" w:rsidRDefault="007E152F" w:rsidP="00B81E32">
      <w:pPr>
        <w:pStyle w:val="a6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E51F03">
        <w:rPr>
          <w:rFonts w:ascii="Times New Roman" w:hAnsi="Times New Roman" w:cs="Times New Roman"/>
          <w:color w:val="000000"/>
          <w:sz w:val="28"/>
          <w:szCs w:val="28"/>
        </w:rPr>
        <w:t>Депимущества</w:t>
      </w:r>
      <w:proofErr w:type="spellEnd"/>
      <w:r w:rsidRPr="00E51F03">
        <w:rPr>
          <w:rFonts w:ascii="Times New Roman" w:hAnsi="Times New Roman" w:cs="Times New Roman"/>
          <w:color w:val="000000"/>
          <w:sz w:val="28"/>
          <w:szCs w:val="28"/>
        </w:rPr>
        <w:t xml:space="preserve"> Югры, органы местного самоуправления муниципальных образований автономного округа (городские округа, муниципальные районы)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D67">
        <w:rPr>
          <w:rFonts w:ascii="Times New Roman" w:hAnsi="Times New Roman" w:cs="Times New Roman"/>
          <w:color w:val="000000"/>
          <w:sz w:val="28"/>
          <w:szCs w:val="28"/>
        </w:rPr>
        <w:t xml:space="preserve">в случае </w:t>
      </w:r>
      <w:r w:rsidR="00AF0235">
        <w:rPr>
          <w:rFonts w:ascii="Times New Roman" w:hAnsi="Times New Roman" w:cs="Times New Roman"/>
          <w:color w:val="000000"/>
          <w:sz w:val="28"/>
          <w:szCs w:val="28"/>
        </w:rPr>
        <w:t xml:space="preserve">возникновения </w:t>
      </w:r>
      <w:r w:rsidR="00BC1D67">
        <w:rPr>
          <w:rFonts w:ascii="Times New Roman" w:hAnsi="Times New Roman" w:cs="Times New Roman"/>
          <w:color w:val="000000"/>
          <w:sz w:val="28"/>
          <w:szCs w:val="28"/>
        </w:rPr>
        <w:t xml:space="preserve">оснований, указанных в </w:t>
      </w:r>
      <w:r w:rsidR="003C099D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="00BC1D67">
        <w:rPr>
          <w:rFonts w:ascii="Times New Roman" w:hAnsi="Times New Roman" w:cs="Times New Roman"/>
          <w:color w:val="000000"/>
          <w:sz w:val="28"/>
          <w:szCs w:val="28"/>
        </w:rPr>
        <w:t>пункте 8.3</w:t>
      </w:r>
      <w:r w:rsidR="003C099D">
        <w:rPr>
          <w:rFonts w:ascii="Times New Roman" w:hAnsi="Times New Roman" w:cs="Times New Roman"/>
          <w:color w:val="000000"/>
          <w:sz w:val="28"/>
          <w:szCs w:val="28"/>
        </w:rPr>
        <w:t xml:space="preserve"> пункта 8</w:t>
      </w:r>
      <w:r w:rsidR="00BC1D67">
        <w:rPr>
          <w:rFonts w:ascii="Times New Roman" w:hAnsi="Times New Roman" w:cs="Times New Roman"/>
          <w:color w:val="000000"/>
          <w:sz w:val="28"/>
          <w:szCs w:val="28"/>
        </w:rPr>
        <w:t xml:space="preserve"> Порядка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вправе </w:t>
      </w:r>
      <w:r w:rsidR="00963BE7">
        <w:rPr>
          <w:rFonts w:ascii="Times New Roman" w:hAnsi="Times New Roman" w:cs="Times New Roman"/>
          <w:color w:val="000000"/>
          <w:sz w:val="28"/>
          <w:szCs w:val="28"/>
        </w:rPr>
        <w:t xml:space="preserve">два раза в течение календарного года (в последней декаде июня, в последней декаде октября) </w:t>
      </w:r>
      <w:r>
        <w:rPr>
          <w:rFonts w:ascii="Times New Roman" w:hAnsi="Times New Roman" w:cs="Times New Roman"/>
          <w:color w:val="000000"/>
          <w:sz w:val="28"/>
          <w:szCs w:val="28"/>
        </w:rPr>
        <w:t>направить</w:t>
      </w:r>
      <w:r w:rsidR="00D95F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Депэкономики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Югры </w:t>
      </w:r>
      <w:r w:rsidR="00B81E32">
        <w:rPr>
          <w:rFonts w:ascii="Times New Roman" w:hAnsi="Times New Roman" w:cs="Times New Roman"/>
          <w:color w:val="000000"/>
          <w:sz w:val="28"/>
          <w:szCs w:val="28"/>
        </w:rPr>
        <w:t>предложени</w:t>
      </w:r>
      <w:r w:rsidR="00963BE7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B81E32">
        <w:rPr>
          <w:rFonts w:ascii="Times New Roman" w:hAnsi="Times New Roman" w:cs="Times New Roman"/>
          <w:color w:val="000000"/>
          <w:sz w:val="28"/>
          <w:szCs w:val="28"/>
        </w:rPr>
        <w:t xml:space="preserve"> по включению в Реестр сведений о земельном участке, соответствующего</w:t>
      </w:r>
      <w:r w:rsidR="00B81E32" w:rsidRPr="00B81E32">
        <w:rPr>
          <w:rFonts w:ascii="Times New Roman" w:hAnsi="Times New Roman" w:cs="Times New Roman"/>
          <w:color w:val="000000"/>
          <w:sz w:val="28"/>
          <w:szCs w:val="28"/>
        </w:rPr>
        <w:t xml:space="preserve"> критериям, указанным в пункте 4 Порядка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307E81" w:rsidRPr="00B156FC" w:rsidRDefault="00B156FC" w:rsidP="00B156FC">
      <w:pPr>
        <w:pStyle w:val="a6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95F4E">
        <w:rPr>
          <w:rFonts w:ascii="Times New Roman" w:hAnsi="Times New Roman" w:cs="Times New Roman"/>
          <w:color w:val="000000"/>
          <w:sz w:val="28"/>
          <w:szCs w:val="28"/>
        </w:rPr>
        <w:t>Депэкономики</w:t>
      </w:r>
      <w:proofErr w:type="spellEnd"/>
      <w:r w:rsidRPr="00D95F4E">
        <w:rPr>
          <w:rFonts w:ascii="Times New Roman" w:hAnsi="Times New Roman" w:cs="Times New Roman"/>
          <w:color w:val="000000"/>
          <w:sz w:val="28"/>
          <w:szCs w:val="28"/>
        </w:rPr>
        <w:t xml:space="preserve"> Югры в срок не более 10 рабочих дней </w:t>
      </w:r>
      <w:proofErr w:type="gramStart"/>
      <w:r w:rsidRPr="00D95F4E">
        <w:rPr>
          <w:rFonts w:ascii="Times New Roman" w:hAnsi="Times New Roman" w:cs="Times New Roman"/>
          <w:color w:val="000000"/>
          <w:sz w:val="28"/>
          <w:szCs w:val="28"/>
        </w:rPr>
        <w:t xml:space="preserve">с даты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5F4E">
        <w:rPr>
          <w:rFonts w:ascii="Times New Roman" w:hAnsi="Times New Roman" w:cs="Times New Roman"/>
          <w:color w:val="000000"/>
          <w:sz w:val="28"/>
          <w:szCs w:val="28"/>
        </w:rPr>
        <w:t>поступления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документов</w:t>
      </w:r>
      <w:r w:rsidR="00ED702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00D89" w:rsidRPr="00B156FC">
        <w:rPr>
          <w:rFonts w:ascii="Times New Roman" w:hAnsi="Times New Roman" w:cs="Times New Roman"/>
          <w:color w:val="000000"/>
          <w:sz w:val="28"/>
          <w:szCs w:val="28"/>
        </w:rPr>
        <w:t xml:space="preserve"> указанных в пункт</w:t>
      </w:r>
      <w:r w:rsidR="00484470" w:rsidRPr="00B156FC">
        <w:rPr>
          <w:rFonts w:ascii="Times New Roman" w:hAnsi="Times New Roman" w:cs="Times New Roman"/>
          <w:color w:val="000000"/>
          <w:sz w:val="28"/>
          <w:szCs w:val="28"/>
        </w:rPr>
        <w:t>ах 9,</w:t>
      </w:r>
      <w:r w:rsidR="00200D89" w:rsidRPr="00B156FC">
        <w:rPr>
          <w:rFonts w:ascii="Times New Roman" w:hAnsi="Times New Roman" w:cs="Times New Roman"/>
          <w:color w:val="000000"/>
          <w:sz w:val="28"/>
          <w:szCs w:val="28"/>
        </w:rPr>
        <w:t xml:space="preserve"> 10</w:t>
      </w:r>
      <w:r w:rsidR="00D95F4E" w:rsidRPr="00B156FC">
        <w:rPr>
          <w:rFonts w:ascii="Times New Roman" w:hAnsi="Times New Roman" w:cs="Times New Roman"/>
          <w:color w:val="000000"/>
          <w:sz w:val="28"/>
          <w:szCs w:val="28"/>
        </w:rPr>
        <w:t xml:space="preserve"> Порядка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95F4E" w:rsidRPr="00B156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07114" w:rsidRPr="00B156FC">
        <w:rPr>
          <w:rFonts w:ascii="Times New Roman" w:hAnsi="Times New Roman" w:cs="Times New Roman"/>
          <w:color w:val="000000"/>
          <w:sz w:val="28"/>
          <w:szCs w:val="28"/>
        </w:rPr>
        <w:t>утверждает Реестр с соответствующими изменениями</w:t>
      </w:r>
      <w:r w:rsidR="00484470" w:rsidRPr="00B156F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F0FB8" w:rsidRDefault="00CF0FB8" w:rsidP="00CF0FB8">
      <w:pPr>
        <w:pStyle w:val="a6"/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012A7" w:rsidRPr="004012A7" w:rsidRDefault="004012A7" w:rsidP="00A03600">
      <w:pPr>
        <w:pStyle w:val="a6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Заключительные положения</w:t>
      </w:r>
    </w:p>
    <w:p w:rsidR="004012A7" w:rsidRDefault="007E152F" w:rsidP="007E152F">
      <w:pPr>
        <w:pStyle w:val="a6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Депэкономики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Югры </w:t>
      </w:r>
      <w:r w:rsidR="00C0657E">
        <w:rPr>
          <w:rFonts w:ascii="Times New Roman" w:hAnsi="Times New Roman" w:cs="Times New Roman"/>
          <w:color w:val="000000"/>
          <w:sz w:val="28"/>
          <w:szCs w:val="28"/>
        </w:rPr>
        <w:t xml:space="preserve">в срок не более 5 рабочих дней </w:t>
      </w:r>
      <w:proofErr w:type="gramStart"/>
      <w:r w:rsidR="00C0657E">
        <w:rPr>
          <w:rFonts w:ascii="Times New Roman" w:hAnsi="Times New Roman" w:cs="Times New Roman"/>
          <w:color w:val="000000"/>
          <w:sz w:val="28"/>
          <w:szCs w:val="28"/>
        </w:rPr>
        <w:t>с даты утверждения</w:t>
      </w:r>
      <w:proofErr w:type="gramEnd"/>
      <w:r w:rsidR="00C0657E">
        <w:rPr>
          <w:rFonts w:ascii="Times New Roman" w:hAnsi="Times New Roman" w:cs="Times New Roman"/>
          <w:color w:val="000000"/>
          <w:sz w:val="28"/>
          <w:szCs w:val="28"/>
        </w:rPr>
        <w:t xml:space="preserve"> Реестра (утверждения изменений, дополнений) </w:t>
      </w:r>
      <w:r w:rsidR="004012A7" w:rsidRPr="00307E81">
        <w:rPr>
          <w:rFonts w:ascii="Times New Roman" w:hAnsi="Times New Roman" w:cs="Times New Roman"/>
          <w:color w:val="000000"/>
          <w:sz w:val="28"/>
          <w:szCs w:val="28"/>
        </w:rPr>
        <w:t>размещает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Реестр </w:t>
      </w:r>
      <w:r w:rsidR="004012A7" w:rsidRPr="00307E81">
        <w:rPr>
          <w:rFonts w:ascii="Times New Roman" w:hAnsi="Times New Roman" w:cs="Times New Roman"/>
          <w:color w:val="000000"/>
          <w:sz w:val="28"/>
          <w:szCs w:val="28"/>
        </w:rPr>
        <w:t xml:space="preserve">в сети Интернет на официальном сайте </w:t>
      </w:r>
      <w:proofErr w:type="spellStart"/>
      <w:r w:rsidR="004012A7" w:rsidRPr="00307E81">
        <w:rPr>
          <w:rFonts w:ascii="Times New Roman" w:hAnsi="Times New Roman" w:cs="Times New Roman"/>
          <w:color w:val="000000"/>
          <w:sz w:val="28"/>
          <w:szCs w:val="28"/>
        </w:rPr>
        <w:t>Депэкономики</w:t>
      </w:r>
      <w:proofErr w:type="spellEnd"/>
      <w:r w:rsidR="004012A7" w:rsidRPr="00307E81">
        <w:rPr>
          <w:rFonts w:ascii="Times New Roman" w:hAnsi="Times New Roman" w:cs="Times New Roman"/>
          <w:color w:val="000000"/>
          <w:sz w:val="28"/>
          <w:szCs w:val="28"/>
        </w:rPr>
        <w:t xml:space="preserve"> Югры на Едином официальном сайте государственных органов автономного округа, на инвестиционном портале автономного округа и инвестиционной карте автономного 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C13E6" w:rsidRDefault="00CC13E6" w:rsidP="00CC13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E6" w:rsidRDefault="00CC13E6" w:rsidP="00CC13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E6" w:rsidRDefault="00CC13E6" w:rsidP="00CC13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E6" w:rsidRDefault="00CC13E6" w:rsidP="00CC13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E6" w:rsidRDefault="00CC13E6" w:rsidP="00CC13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E6" w:rsidRDefault="00CC13E6" w:rsidP="00CC13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E6" w:rsidRDefault="00CC13E6" w:rsidP="00CC13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E6" w:rsidRDefault="00CC13E6" w:rsidP="00CC13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E6" w:rsidRDefault="00CC13E6" w:rsidP="00CC13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E6" w:rsidRDefault="00CC13E6" w:rsidP="00CC13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E6" w:rsidRDefault="00CC13E6" w:rsidP="00CC13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E6" w:rsidRDefault="00CC13E6" w:rsidP="00CC13E6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C13E6" w:rsidRDefault="00CC13E6" w:rsidP="00CC13E6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C13E6" w:rsidRDefault="00CC13E6" w:rsidP="00CC13E6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C13E6" w:rsidRDefault="00CC13E6" w:rsidP="00CC13E6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C13E6" w:rsidRDefault="00CC13E6" w:rsidP="00CC13E6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C13E6" w:rsidRDefault="00CC13E6" w:rsidP="00CC13E6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C13E6" w:rsidRDefault="00CC13E6" w:rsidP="00CC13E6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C13E6" w:rsidRDefault="00CC13E6" w:rsidP="00CC13E6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C13E6" w:rsidRDefault="00CC13E6" w:rsidP="00CC13E6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C13E6" w:rsidRDefault="00CC13E6" w:rsidP="00CC13E6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C13E6" w:rsidRDefault="00CC13E6" w:rsidP="00CC13E6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C13E6" w:rsidRDefault="00CC13E6" w:rsidP="00CC13E6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C13E6" w:rsidRDefault="00CC13E6" w:rsidP="00CC13E6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C13E6" w:rsidRDefault="00CC13E6" w:rsidP="00CC13E6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C13E6" w:rsidRDefault="00CC13E6" w:rsidP="00CC13E6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C13E6" w:rsidRDefault="00CC13E6" w:rsidP="00CC13E6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C13E6" w:rsidRDefault="00CC13E6" w:rsidP="00CC13E6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C13E6" w:rsidRDefault="00CC13E6" w:rsidP="00CC13E6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C13E6" w:rsidRDefault="00CC13E6" w:rsidP="00CC13E6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C13E6" w:rsidRDefault="00CC13E6" w:rsidP="00CC13E6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  <w:sectPr w:rsidR="00CC13E6" w:rsidSect="00AF0235">
          <w:headerReference w:type="default" r:id="rId9"/>
          <w:pgSz w:w="12240" w:h="15840"/>
          <w:pgMar w:top="1418" w:right="1276" w:bottom="1134" w:left="1559" w:header="720" w:footer="720" w:gutter="0"/>
          <w:cols w:space="720"/>
          <w:noEndnote/>
          <w:titlePg/>
          <w:docGrid w:linePitch="299"/>
        </w:sectPr>
      </w:pPr>
    </w:p>
    <w:p w:rsidR="00CC13E6" w:rsidRPr="00D14A77" w:rsidRDefault="00CC13E6" w:rsidP="00B156FC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D573B5">
        <w:rPr>
          <w:rFonts w:ascii="Times New Roman" w:hAnsi="Times New Roman" w:cs="Times New Roman"/>
          <w:sz w:val="24"/>
          <w:szCs w:val="24"/>
        </w:rPr>
        <w:t xml:space="preserve"> к Порядку</w:t>
      </w:r>
    </w:p>
    <w:p w:rsidR="00D45268" w:rsidRPr="00B12EF1" w:rsidRDefault="00D45268" w:rsidP="00B156FC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B12EF1">
        <w:rPr>
          <w:rFonts w:ascii="Times New Roman" w:hAnsi="Times New Roman" w:cs="Times New Roman"/>
          <w:sz w:val="24"/>
          <w:szCs w:val="24"/>
        </w:rPr>
        <w:t>«Утверждаю»</w:t>
      </w:r>
      <w:r w:rsidR="008D4C0E">
        <w:rPr>
          <w:rFonts w:ascii="Times New Roman" w:hAnsi="Times New Roman" w:cs="Times New Roman"/>
          <w:sz w:val="24"/>
          <w:szCs w:val="24"/>
        </w:rPr>
        <w:t>*</w:t>
      </w:r>
    </w:p>
    <w:p w:rsidR="00B156FC" w:rsidRPr="00B12EF1" w:rsidRDefault="00B156FC" w:rsidP="00B156FC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B12EF1">
        <w:rPr>
          <w:rFonts w:ascii="Times New Roman" w:hAnsi="Times New Roman" w:cs="Times New Roman"/>
          <w:sz w:val="24"/>
          <w:szCs w:val="24"/>
        </w:rPr>
        <w:t>_____________________</w:t>
      </w:r>
    </w:p>
    <w:p w:rsidR="00B156FC" w:rsidRPr="00B12EF1" w:rsidRDefault="00B156FC" w:rsidP="00B156FC">
      <w:pPr>
        <w:widowControl w:val="0"/>
        <w:autoSpaceDE w:val="0"/>
        <w:autoSpaceDN w:val="0"/>
        <w:spacing w:after="0" w:line="240" w:lineRule="auto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 w:rsidRPr="00B12EF1">
        <w:rPr>
          <w:rFonts w:ascii="Times New Roman" w:hAnsi="Times New Roman" w:cs="Times New Roman"/>
          <w:sz w:val="24"/>
          <w:szCs w:val="24"/>
        </w:rPr>
        <w:t>(должность)</w:t>
      </w:r>
    </w:p>
    <w:p w:rsidR="00D45268" w:rsidRPr="00B12EF1" w:rsidRDefault="00D45268" w:rsidP="00B156FC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B12EF1">
        <w:rPr>
          <w:rFonts w:ascii="Times New Roman" w:hAnsi="Times New Roman" w:cs="Times New Roman"/>
          <w:sz w:val="24"/>
          <w:szCs w:val="24"/>
        </w:rPr>
        <w:t>_</w:t>
      </w:r>
      <w:r w:rsidR="00B156FC" w:rsidRPr="00B12EF1">
        <w:rPr>
          <w:rFonts w:ascii="Times New Roman" w:hAnsi="Times New Roman" w:cs="Times New Roman"/>
          <w:sz w:val="24"/>
          <w:szCs w:val="24"/>
        </w:rPr>
        <w:t>_______</w:t>
      </w:r>
      <w:r w:rsidRPr="00B12EF1">
        <w:rPr>
          <w:rFonts w:ascii="Times New Roman" w:hAnsi="Times New Roman" w:cs="Times New Roman"/>
          <w:sz w:val="24"/>
          <w:szCs w:val="24"/>
        </w:rPr>
        <w:t>________</w:t>
      </w:r>
      <w:r w:rsidR="00B156FC" w:rsidRPr="00B12EF1">
        <w:rPr>
          <w:rFonts w:ascii="Times New Roman" w:hAnsi="Times New Roman" w:cs="Times New Roman"/>
          <w:sz w:val="24"/>
          <w:szCs w:val="24"/>
        </w:rPr>
        <w:t>_____</w:t>
      </w:r>
    </w:p>
    <w:p w:rsidR="00B156FC" w:rsidRPr="00B12EF1" w:rsidRDefault="00B156FC" w:rsidP="00B156FC">
      <w:pPr>
        <w:widowControl w:val="0"/>
        <w:autoSpaceDE w:val="0"/>
        <w:autoSpaceDN w:val="0"/>
        <w:spacing w:after="0" w:line="240" w:lineRule="auto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 w:rsidRPr="00B12EF1">
        <w:rPr>
          <w:rFonts w:ascii="Times New Roman" w:hAnsi="Times New Roman" w:cs="Times New Roman"/>
          <w:sz w:val="24"/>
          <w:szCs w:val="24"/>
        </w:rPr>
        <w:t>(подпись)</w:t>
      </w:r>
    </w:p>
    <w:p w:rsidR="00B156FC" w:rsidRPr="00B12EF1" w:rsidRDefault="00B156FC" w:rsidP="00B156FC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B12EF1">
        <w:rPr>
          <w:rFonts w:ascii="Times New Roman" w:hAnsi="Times New Roman" w:cs="Times New Roman"/>
          <w:sz w:val="24"/>
          <w:szCs w:val="24"/>
        </w:rPr>
        <w:t>«____»__________20</w:t>
      </w:r>
      <w:r w:rsidR="00D573B5" w:rsidRPr="00B12EF1">
        <w:rPr>
          <w:rFonts w:ascii="Times New Roman" w:hAnsi="Times New Roman" w:cs="Times New Roman"/>
          <w:sz w:val="24"/>
          <w:szCs w:val="24"/>
        </w:rPr>
        <w:t>____</w:t>
      </w:r>
      <w:r w:rsidRPr="00B12EF1">
        <w:rPr>
          <w:rFonts w:ascii="Times New Roman" w:hAnsi="Times New Roman" w:cs="Times New Roman"/>
          <w:sz w:val="24"/>
          <w:szCs w:val="24"/>
        </w:rPr>
        <w:t>г.</w:t>
      </w:r>
    </w:p>
    <w:p w:rsidR="00CC13E6" w:rsidRPr="00B12EF1" w:rsidRDefault="00CC13E6" w:rsidP="00CC13E6">
      <w:pPr>
        <w:widowControl w:val="0"/>
        <w:autoSpaceDE w:val="0"/>
        <w:autoSpaceDN w:val="0"/>
        <w:spacing w:before="220"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12EF1">
        <w:rPr>
          <w:rFonts w:ascii="Times New Roman" w:hAnsi="Times New Roman" w:cs="Times New Roman"/>
          <w:sz w:val="24"/>
          <w:szCs w:val="24"/>
        </w:rPr>
        <w:t>Реестр земельных участков, предназначенных для реализации приоритетных инвестиционных проектов</w:t>
      </w:r>
      <w:r w:rsidR="00D573B5" w:rsidRPr="00B12EF1">
        <w:rPr>
          <w:sz w:val="24"/>
          <w:szCs w:val="24"/>
        </w:rPr>
        <w:t xml:space="preserve"> </w:t>
      </w:r>
      <w:proofErr w:type="gramStart"/>
      <w:r w:rsidR="00D573B5" w:rsidRPr="00B12EF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D573B5" w:rsidRPr="00B12E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573B5" w:rsidRPr="00B12EF1">
        <w:rPr>
          <w:rFonts w:ascii="Times New Roman" w:hAnsi="Times New Roman" w:cs="Times New Roman"/>
          <w:sz w:val="24"/>
          <w:szCs w:val="24"/>
        </w:rPr>
        <w:t>Ханты-Мансийском</w:t>
      </w:r>
      <w:proofErr w:type="gramEnd"/>
      <w:r w:rsidR="00D573B5" w:rsidRPr="00B12EF1">
        <w:rPr>
          <w:rFonts w:ascii="Times New Roman" w:hAnsi="Times New Roman" w:cs="Times New Roman"/>
          <w:sz w:val="24"/>
          <w:szCs w:val="24"/>
        </w:rPr>
        <w:t xml:space="preserve"> автономном округе – Югре</w:t>
      </w:r>
      <w:r w:rsidRPr="00B12EF1">
        <w:rPr>
          <w:rFonts w:ascii="Times New Roman" w:hAnsi="Times New Roman" w:cs="Times New Roman"/>
          <w:sz w:val="24"/>
          <w:szCs w:val="24"/>
        </w:rPr>
        <w:t xml:space="preserve"> на ___ год </w:t>
      </w:r>
    </w:p>
    <w:tbl>
      <w:tblPr>
        <w:tblStyle w:val="a7"/>
        <w:tblW w:w="139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1"/>
        <w:gridCol w:w="1417"/>
        <w:gridCol w:w="1701"/>
        <w:gridCol w:w="1134"/>
        <w:gridCol w:w="1417"/>
        <w:gridCol w:w="1757"/>
        <w:gridCol w:w="1757"/>
        <w:gridCol w:w="1503"/>
        <w:gridCol w:w="1587"/>
        <w:gridCol w:w="1361"/>
      </w:tblGrid>
      <w:tr w:rsidR="00CC13E6" w:rsidRPr="00B50ACC" w:rsidTr="008D4C0E">
        <w:trPr>
          <w:trHeight w:val="2877"/>
        </w:trPr>
        <w:tc>
          <w:tcPr>
            <w:tcW w:w="341" w:type="dxa"/>
          </w:tcPr>
          <w:p w:rsidR="00CC13E6" w:rsidRPr="00B50ACC" w:rsidRDefault="00CC13E6" w:rsidP="0043372A">
            <w:pPr>
              <w:widowControl w:val="0"/>
              <w:autoSpaceDE w:val="0"/>
              <w:autoSpaceDN w:val="0"/>
              <w:spacing w:before="2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ACC">
              <w:rPr>
                <w:rFonts w:ascii="Times New Roman" w:eastAsia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417" w:type="dxa"/>
          </w:tcPr>
          <w:p w:rsidR="00CC13E6" w:rsidRPr="00B50ACC" w:rsidRDefault="00CC13E6" w:rsidP="0043372A">
            <w:pPr>
              <w:widowControl w:val="0"/>
              <w:autoSpaceDE w:val="0"/>
              <w:autoSpaceDN w:val="0"/>
              <w:spacing w:before="2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ACC">
              <w:rPr>
                <w:rFonts w:ascii="Times New Roman" w:eastAsia="Times New Roman" w:hAnsi="Times New Roman"/>
                <w:sz w:val="20"/>
                <w:szCs w:val="20"/>
              </w:rPr>
              <w:t>Наименование муниципального образования расположения  (адрес)</w:t>
            </w:r>
          </w:p>
        </w:tc>
        <w:tc>
          <w:tcPr>
            <w:tcW w:w="1701" w:type="dxa"/>
          </w:tcPr>
          <w:p w:rsidR="00CC13E6" w:rsidRPr="00B50ACC" w:rsidRDefault="00CC13E6" w:rsidP="0043372A">
            <w:pPr>
              <w:widowControl w:val="0"/>
              <w:autoSpaceDE w:val="0"/>
              <w:autoSpaceDN w:val="0"/>
              <w:spacing w:before="22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 w:rsidRPr="00B50ACC">
              <w:rPr>
                <w:rFonts w:ascii="Times New Roman" w:eastAsia="Times New Roman" w:hAnsi="Times New Roman"/>
                <w:sz w:val="20"/>
                <w:szCs w:val="20"/>
              </w:rPr>
              <w:t xml:space="preserve">оординаты характерных точек границ в системе координат, </w:t>
            </w:r>
            <w:bookmarkStart w:id="0" w:name="_GoBack"/>
            <w:bookmarkEnd w:id="0"/>
            <w:r w:rsidRPr="00B50ACC">
              <w:rPr>
                <w:rFonts w:ascii="Times New Roman" w:eastAsia="Times New Roman" w:hAnsi="Times New Roman"/>
                <w:sz w:val="20"/>
                <w:szCs w:val="20"/>
              </w:rPr>
              <w:t xml:space="preserve">установленной для ведения Единого государственного реестра недвижимости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и к</w:t>
            </w:r>
            <w:r w:rsidRPr="00B50ACC">
              <w:rPr>
                <w:rFonts w:ascii="Times New Roman" w:eastAsia="Times New Roman" w:hAnsi="Times New Roman"/>
                <w:sz w:val="20"/>
                <w:szCs w:val="20"/>
              </w:rPr>
              <w:t xml:space="preserve">адастровый номер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(при наличии)</w:t>
            </w:r>
            <w:r w:rsidRPr="00B50AC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CC13E6" w:rsidRPr="00B50ACC" w:rsidRDefault="00CC13E6" w:rsidP="0043372A">
            <w:pPr>
              <w:widowControl w:val="0"/>
              <w:autoSpaceDE w:val="0"/>
              <w:autoSpaceDN w:val="0"/>
              <w:spacing w:before="2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ACC">
              <w:rPr>
                <w:rFonts w:ascii="Times New Roman" w:eastAsia="Times New Roman" w:hAnsi="Times New Roman"/>
                <w:sz w:val="20"/>
                <w:szCs w:val="20"/>
              </w:rPr>
              <w:t>Площадь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земельного участка </w:t>
            </w:r>
            <w:r w:rsidRPr="00B50ACC"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proofErr w:type="spellStart"/>
            <w:r w:rsidRPr="00B50ACC">
              <w:rPr>
                <w:rFonts w:ascii="Times New Roman" w:eastAsia="Times New Roman" w:hAnsi="Times New Roman"/>
                <w:sz w:val="20"/>
                <w:szCs w:val="20"/>
              </w:rPr>
              <w:t>кв</w:t>
            </w:r>
            <w:proofErr w:type="gramStart"/>
            <w:r w:rsidRPr="00B50ACC">
              <w:rPr>
                <w:rFonts w:ascii="Times New Roman" w:eastAsia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B50ACC">
              <w:rPr>
                <w:rFonts w:ascii="Times New Roman" w:eastAsia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1417" w:type="dxa"/>
          </w:tcPr>
          <w:p w:rsidR="00CC13E6" w:rsidRPr="00B50ACC" w:rsidRDefault="00CC13E6" w:rsidP="0043372A">
            <w:pPr>
              <w:widowControl w:val="0"/>
              <w:autoSpaceDE w:val="0"/>
              <w:autoSpaceDN w:val="0"/>
              <w:spacing w:before="2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ACC">
              <w:rPr>
                <w:rFonts w:ascii="Times New Roman" w:eastAsia="Times New Roman" w:hAnsi="Times New Roman"/>
                <w:sz w:val="20"/>
                <w:szCs w:val="20"/>
              </w:rPr>
              <w:t>Код вида разрешенного использования земельного участка*</w:t>
            </w:r>
            <w:r w:rsidR="00B12EF1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757" w:type="dxa"/>
          </w:tcPr>
          <w:p w:rsidR="00CC13E6" w:rsidRPr="00B50ACC" w:rsidRDefault="00CC13E6" w:rsidP="00D45268">
            <w:pPr>
              <w:widowControl w:val="0"/>
              <w:autoSpaceDE w:val="0"/>
              <w:autoSpaceDN w:val="0"/>
              <w:spacing w:before="22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B50ACC">
              <w:rPr>
                <w:rFonts w:ascii="Times New Roman" w:eastAsia="Times New Roman" w:hAnsi="Times New Roman"/>
                <w:sz w:val="20"/>
                <w:szCs w:val="20"/>
              </w:rPr>
              <w:t>Обеспеченность транспортной, инженерной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</w:t>
            </w:r>
            <w:r w:rsidRPr="00B50ACC">
              <w:rPr>
                <w:rFonts w:ascii="Times New Roman" w:eastAsia="Times New Roman" w:hAnsi="Times New Roman"/>
                <w:sz w:val="20"/>
                <w:szCs w:val="20"/>
              </w:rPr>
              <w:t xml:space="preserve"> коммунальной инфраструктурой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(п</w:t>
            </w:r>
            <w:r w:rsidRPr="00B50ACC">
              <w:rPr>
                <w:rFonts w:ascii="Times New Roman" w:eastAsia="Times New Roman" w:hAnsi="Times New Roman"/>
                <w:sz w:val="20"/>
                <w:szCs w:val="20"/>
              </w:rPr>
              <w:t>одъездные пути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Pr="00B50AC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э</w:t>
            </w:r>
            <w:r w:rsidRPr="00B50ACC">
              <w:rPr>
                <w:rFonts w:ascii="Times New Roman" w:eastAsia="Times New Roman" w:hAnsi="Times New Roman"/>
                <w:sz w:val="20"/>
                <w:szCs w:val="20"/>
              </w:rPr>
              <w:t>лектроснабжение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водо</w:t>
            </w:r>
            <w:r w:rsidRPr="00B50ACC">
              <w:rPr>
                <w:rFonts w:ascii="Times New Roman" w:eastAsia="Times New Roman" w:hAnsi="Times New Roman"/>
                <w:sz w:val="20"/>
                <w:szCs w:val="20"/>
              </w:rPr>
              <w:t>снабжение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Pr="00B50AC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водо</w:t>
            </w:r>
            <w:r w:rsidRPr="00B50ACC">
              <w:rPr>
                <w:rFonts w:ascii="Times New Roman" w:eastAsia="Times New Roman" w:hAnsi="Times New Roman"/>
                <w:sz w:val="20"/>
                <w:szCs w:val="20"/>
              </w:rPr>
              <w:t>отведение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г</w:t>
            </w:r>
            <w:r w:rsidRPr="00B50ACC">
              <w:rPr>
                <w:rFonts w:ascii="Times New Roman" w:eastAsia="Times New Roman" w:hAnsi="Times New Roman"/>
                <w:sz w:val="20"/>
                <w:szCs w:val="20"/>
              </w:rPr>
              <w:t>азоснабжение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тепло</w:t>
            </w:r>
            <w:r w:rsidRPr="00B50ACC">
              <w:rPr>
                <w:rFonts w:ascii="Times New Roman" w:eastAsia="Times New Roman" w:hAnsi="Times New Roman"/>
                <w:sz w:val="20"/>
                <w:szCs w:val="20"/>
              </w:rPr>
              <w:t>снабжение</w:t>
            </w:r>
            <w:r w:rsidRPr="0011451B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757" w:type="dxa"/>
          </w:tcPr>
          <w:p w:rsidR="00CC13E6" w:rsidRPr="00B50ACC" w:rsidRDefault="00CC13E6" w:rsidP="0043372A">
            <w:pPr>
              <w:widowControl w:val="0"/>
              <w:autoSpaceDE w:val="0"/>
              <w:autoSpaceDN w:val="0"/>
              <w:spacing w:before="22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Обеспеченность градостроительной документацией</w:t>
            </w:r>
          </w:p>
        </w:tc>
        <w:tc>
          <w:tcPr>
            <w:tcW w:w="1503" w:type="dxa"/>
          </w:tcPr>
          <w:p w:rsidR="00CC13E6" w:rsidRPr="00B50ACC" w:rsidRDefault="00CC13E6" w:rsidP="0043372A">
            <w:pPr>
              <w:widowControl w:val="0"/>
              <w:autoSpaceDE w:val="0"/>
              <w:autoSpaceDN w:val="0"/>
              <w:spacing w:before="2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ACC">
              <w:rPr>
                <w:rFonts w:ascii="Times New Roman" w:eastAsia="Times New Roman" w:hAnsi="Times New Roman"/>
                <w:sz w:val="20"/>
                <w:szCs w:val="20"/>
              </w:rPr>
              <w:t xml:space="preserve">Способ предоставления участка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B50ACC">
              <w:rPr>
                <w:rFonts w:ascii="Times New Roman" w:eastAsia="Times New Roman" w:hAnsi="Times New Roman"/>
                <w:sz w:val="20"/>
                <w:szCs w:val="20"/>
              </w:rPr>
              <w:t>(торги/ без торгов)</w:t>
            </w:r>
          </w:p>
        </w:tc>
        <w:tc>
          <w:tcPr>
            <w:tcW w:w="1587" w:type="dxa"/>
          </w:tcPr>
          <w:p w:rsidR="00CC13E6" w:rsidRPr="00B50ACC" w:rsidRDefault="00CC13E6" w:rsidP="0043372A">
            <w:pPr>
              <w:widowControl w:val="0"/>
              <w:autoSpaceDE w:val="0"/>
              <w:autoSpaceDN w:val="0"/>
              <w:spacing w:before="22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Инвестиционные проекты, предлагаемые для реализации на земельном участке</w:t>
            </w:r>
          </w:p>
        </w:tc>
        <w:tc>
          <w:tcPr>
            <w:tcW w:w="1361" w:type="dxa"/>
          </w:tcPr>
          <w:p w:rsidR="00CC13E6" w:rsidRPr="00B50ACC" w:rsidRDefault="00CC13E6" w:rsidP="0043372A">
            <w:pPr>
              <w:widowControl w:val="0"/>
              <w:autoSpaceDE w:val="0"/>
              <w:autoSpaceDN w:val="0"/>
              <w:spacing w:before="2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0ACC">
              <w:rPr>
                <w:rFonts w:ascii="Times New Roman" w:eastAsia="Times New Roman" w:hAnsi="Times New Roman"/>
                <w:sz w:val="20"/>
                <w:szCs w:val="20"/>
              </w:rPr>
              <w:t>Конта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 w:rsidRPr="00B50ACC">
              <w:rPr>
                <w:rFonts w:ascii="Times New Roman" w:eastAsia="Times New Roman" w:hAnsi="Times New Roman"/>
                <w:sz w:val="20"/>
                <w:szCs w:val="20"/>
              </w:rPr>
              <w:t>тная информация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представителя собственника земельного участка</w:t>
            </w:r>
          </w:p>
        </w:tc>
      </w:tr>
      <w:tr w:rsidR="00CC13E6" w:rsidRPr="00B50ACC" w:rsidTr="008D4C0E">
        <w:trPr>
          <w:trHeight w:val="337"/>
        </w:trPr>
        <w:tc>
          <w:tcPr>
            <w:tcW w:w="341" w:type="dxa"/>
          </w:tcPr>
          <w:p w:rsidR="00CC13E6" w:rsidRPr="006C5F85" w:rsidRDefault="00CC13E6" w:rsidP="0043372A">
            <w:pPr>
              <w:widowControl w:val="0"/>
              <w:autoSpaceDE w:val="0"/>
              <w:autoSpaceDN w:val="0"/>
              <w:spacing w:before="22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C5F8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CC13E6" w:rsidRPr="006C5F85" w:rsidRDefault="00CC13E6" w:rsidP="0043372A">
            <w:pPr>
              <w:widowControl w:val="0"/>
              <w:autoSpaceDE w:val="0"/>
              <w:autoSpaceDN w:val="0"/>
              <w:spacing w:before="22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C5F8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CC13E6" w:rsidRPr="006C5F85" w:rsidRDefault="00CC13E6" w:rsidP="0043372A">
            <w:pPr>
              <w:widowControl w:val="0"/>
              <w:autoSpaceDE w:val="0"/>
              <w:autoSpaceDN w:val="0"/>
              <w:spacing w:before="22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C5F85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CC13E6" w:rsidRPr="006C5F85" w:rsidRDefault="00CC13E6" w:rsidP="0043372A">
            <w:pPr>
              <w:widowControl w:val="0"/>
              <w:autoSpaceDE w:val="0"/>
              <w:autoSpaceDN w:val="0"/>
              <w:spacing w:before="22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C5F85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CC13E6" w:rsidRPr="006C5F85" w:rsidRDefault="00CC13E6" w:rsidP="0043372A">
            <w:pPr>
              <w:widowControl w:val="0"/>
              <w:autoSpaceDE w:val="0"/>
              <w:autoSpaceDN w:val="0"/>
              <w:spacing w:before="22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C5F85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57" w:type="dxa"/>
          </w:tcPr>
          <w:p w:rsidR="00CC13E6" w:rsidRPr="006C5F85" w:rsidRDefault="00CC13E6" w:rsidP="0043372A">
            <w:pPr>
              <w:widowControl w:val="0"/>
              <w:autoSpaceDE w:val="0"/>
              <w:autoSpaceDN w:val="0"/>
              <w:spacing w:before="22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C5F85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57" w:type="dxa"/>
          </w:tcPr>
          <w:p w:rsidR="00CC13E6" w:rsidRPr="006C5F85" w:rsidRDefault="00CC13E6" w:rsidP="0043372A">
            <w:pPr>
              <w:widowControl w:val="0"/>
              <w:autoSpaceDE w:val="0"/>
              <w:autoSpaceDN w:val="0"/>
              <w:spacing w:before="22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C5F85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03" w:type="dxa"/>
          </w:tcPr>
          <w:p w:rsidR="00CC13E6" w:rsidRPr="006C5F85" w:rsidRDefault="00CC13E6" w:rsidP="0043372A">
            <w:pPr>
              <w:widowControl w:val="0"/>
              <w:autoSpaceDE w:val="0"/>
              <w:autoSpaceDN w:val="0"/>
              <w:spacing w:before="22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C5F85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87" w:type="dxa"/>
          </w:tcPr>
          <w:p w:rsidR="00CC13E6" w:rsidRPr="006C5F85" w:rsidRDefault="00CC13E6" w:rsidP="0043372A">
            <w:pPr>
              <w:widowControl w:val="0"/>
              <w:autoSpaceDE w:val="0"/>
              <w:autoSpaceDN w:val="0"/>
              <w:spacing w:before="22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C5F85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61" w:type="dxa"/>
          </w:tcPr>
          <w:p w:rsidR="00CC13E6" w:rsidRPr="006C5F85" w:rsidRDefault="00CC13E6" w:rsidP="0043372A">
            <w:pPr>
              <w:widowControl w:val="0"/>
              <w:autoSpaceDE w:val="0"/>
              <w:autoSpaceDN w:val="0"/>
              <w:spacing w:before="22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C5F8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</w:tr>
      <w:tr w:rsidR="00CC13E6" w:rsidRPr="00B50ACC" w:rsidTr="008D4C0E">
        <w:tc>
          <w:tcPr>
            <w:tcW w:w="341" w:type="dxa"/>
          </w:tcPr>
          <w:p w:rsidR="00CC13E6" w:rsidRPr="00B50ACC" w:rsidRDefault="00CC13E6" w:rsidP="0043372A">
            <w:pPr>
              <w:widowControl w:val="0"/>
              <w:autoSpaceDE w:val="0"/>
              <w:autoSpaceDN w:val="0"/>
              <w:spacing w:before="22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C13E6" w:rsidRPr="00B50ACC" w:rsidRDefault="00CC13E6" w:rsidP="0043372A">
            <w:pPr>
              <w:widowControl w:val="0"/>
              <w:autoSpaceDE w:val="0"/>
              <w:autoSpaceDN w:val="0"/>
              <w:spacing w:before="22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CC13E6" w:rsidRPr="00B50ACC" w:rsidRDefault="00CC13E6" w:rsidP="0043372A">
            <w:pPr>
              <w:widowControl w:val="0"/>
              <w:autoSpaceDE w:val="0"/>
              <w:autoSpaceDN w:val="0"/>
              <w:spacing w:before="22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C13E6" w:rsidRPr="00B50ACC" w:rsidRDefault="00CC13E6" w:rsidP="0043372A">
            <w:pPr>
              <w:widowControl w:val="0"/>
              <w:autoSpaceDE w:val="0"/>
              <w:autoSpaceDN w:val="0"/>
              <w:spacing w:before="22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C13E6" w:rsidRPr="00B50ACC" w:rsidRDefault="00CC13E6" w:rsidP="0043372A">
            <w:pPr>
              <w:widowControl w:val="0"/>
              <w:autoSpaceDE w:val="0"/>
              <w:autoSpaceDN w:val="0"/>
              <w:spacing w:before="22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757" w:type="dxa"/>
          </w:tcPr>
          <w:p w:rsidR="00CC13E6" w:rsidRPr="00B50ACC" w:rsidRDefault="00CC13E6" w:rsidP="0043372A">
            <w:pPr>
              <w:widowControl w:val="0"/>
              <w:autoSpaceDE w:val="0"/>
              <w:autoSpaceDN w:val="0"/>
              <w:spacing w:before="22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757" w:type="dxa"/>
          </w:tcPr>
          <w:p w:rsidR="00CC13E6" w:rsidRPr="00B50ACC" w:rsidRDefault="00CC13E6" w:rsidP="0043372A">
            <w:pPr>
              <w:widowControl w:val="0"/>
              <w:autoSpaceDE w:val="0"/>
              <w:autoSpaceDN w:val="0"/>
              <w:spacing w:before="22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3" w:type="dxa"/>
          </w:tcPr>
          <w:p w:rsidR="00CC13E6" w:rsidRPr="00B50ACC" w:rsidRDefault="00CC13E6" w:rsidP="0043372A">
            <w:pPr>
              <w:widowControl w:val="0"/>
              <w:autoSpaceDE w:val="0"/>
              <w:autoSpaceDN w:val="0"/>
              <w:spacing w:before="22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CC13E6" w:rsidRPr="00B50ACC" w:rsidRDefault="00CC13E6" w:rsidP="0043372A">
            <w:pPr>
              <w:widowControl w:val="0"/>
              <w:autoSpaceDE w:val="0"/>
              <w:autoSpaceDN w:val="0"/>
              <w:spacing w:before="22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1" w:type="dxa"/>
          </w:tcPr>
          <w:p w:rsidR="00CC13E6" w:rsidRPr="00B50ACC" w:rsidRDefault="00CC13E6" w:rsidP="0043372A">
            <w:pPr>
              <w:widowControl w:val="0"/>
              <w:autoSpaceDE w:val="0"/>
              <w:autoSpaceDN w:val="0"/>
              <w:spacing w:before="22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</w:tbl>
    <w:p w:rsidR="00CC13E6" w:rsidRDefault="00CC13E6" w:rsidP="00CC1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12EF1" w:rsidRPr="00B12EF1" w:rsidRDefault="00B12EF1" w:rsidP="00B12E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*</w:t>
      </w:r>
      <w:r w:rsidRPr="00B12EF1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2EF1">
        <w:rPr>
          <w:rFonts w:ascii="Times New Roman" w:hAnsi="Times New Roman" w:cs="Times New Roman"/>
          <w:color w:val="000000"/>
          <w:sz w:val="24"/>
          <w:szCs w:val="24"/>
        </w:rPr>
        <w:t>для предложений от Департамента по управлению государственным имуществом Ханты-Мансийского автономного округа – Югры и орган</w:t>
      </w:r>
      <w:r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Pr="00B12EF1">
        <w:rPr>
          <w:rFonts w:ascii="Times New Roman" w:hAnsi="Times New Roman" w:cs="Times New Roman"/>
          <w:color w:val="000000"/>
          <w:sz w:val="24"/>
          <w:szCs w:val="24"/>
        </w:rPr>
        <w:t xml:space="preserve"> местного самоуправления муниципальных образований автономного округа (городские округа, муниципальные районы)</w:t>
      </w:r>
      <w:r w:rsidR="008D4C0E">
        <w:rPr>
          <w:rFonts w:ascii="Times New Roman" w:hAnsi="Times New Roman" w:cs="Times New Roman"/>
          <w:color w:val="000000"/>
          <w:sz w:val="24"/>
          <w:szCs w:val="24"/>
        </w:rPr>
        <w:t xml:space="preserve"> утверждает руководитель исполнительного органа государственной власти, органа местного самоуправления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C13E6" w:rsidRPr="00B12EF1" w:rsidRDefault="00CC13E6" w:rsidP="00CC1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EF1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12EF1" w:rsidRPr="00B12EF1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Pr="00B12EF1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proofErr w:type="gramStart"/>
      <w:r w:rsidRPr="00B12EF1">
        <w:rPr>
          <w:rFonts w:ascii="Times New Roman" w:hAnsi="Times New Roman" w:cs="Times New Roman"/>
          <w:color w:val="000000"/>
          <w:sz w:val="24"/>
          <w:szCs w:val="24"/>
        </w:rPr>
        <w:t>Согласно классификатора</w:t>
      </w:r>
      <w:proofErr w:type="gramEnd"/>
      <w:r w:rsidRPr="00B12EF1">
        <w:rPr>
          <w:rFonts w:ascii="Times New Roman" w:hAnsi="Times New Roman" w:cs="Times New Roman"/>
          <w:color w:val="000000"/>
          <w:sz w:val="24"/>
          <w:szCs w:val="24"/>
        </w:rPr>
        <w:t xml:space="preserve"> видов разрешенного использования земельных участков, утвержденного приказом Минэкономразвития России от 01 сентября 2014 года № 540</w:t>
      </w:r>
      <w:r w:rsidR="00B12EF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C13E6" w:rsidRDefault="00CC13E6" w:rsidP="00CC13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CC13E6" w:rsidSect="00CC13E6">
          <w:pgSz w:w="15840" w:h="12240" w:orient="landscape"/>
          <w:pgMar w:top="1559" w:right="1418" w:bottom="1276" w:left="1134" w:header="720" w:footer="720" w:gutter="0"/>
          <w:cols w:space="720"/>
          <w:noEndnote/>
          <w:docGrid w:linePitch="299"/>
        </w:sectPr>
      </w:pPr>
    </w:p>
    <w:p w:rsidR="00CC13E6" w:rsidRDefault="00CC13E6" w:rsidP="00CC13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E6" w:rsidRDefault="00CC13E6" w:rsidP="00CC13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E6" w:rsidRDefault="00CC13E6" w:rsidP="00CC13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E6" w:rsidRDefault="00CC13E6" w:rsidP="00CC13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E6" w:rsidRDefault="00CC13E6" w:rsidP="00CC13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E6" w:rsidRDefault="00CC13E6" w:rsidP="00CC13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E6" w:rsidRDefault="00CC13E6" w:rsidP="00CC13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E6" w:rsidRDefault="00CC13E6" w:rsidP="00CC13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E6" w:rsidRDefault="00CC13E6" w:rsidP="00CC13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E6" w:rsidRDefault="00CC13E6" w:rsidP="00CC13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E6" w:rsidRPr="00CC13E6" w:rsidRDefault="00CC13E6" w:rsidP="00CC13E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13874" w:rsidRPr="00E53A00" w:rsidRDefault="00313874" w:rsidP="00313874">
      <w:pPr>
        <w:pStyle w:val="a6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313874" w:rsidRPr="00E53A00" w:rsidSect="00CC13E6">
      <w:pgSz w:w="12240" w:h="15840"/>
      <w:pgMar w:top="1418" w:right="1276" w:bottom="1134" w:left="1559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D65" w:rsidRDefault="00302D65" w:rsidP="00AF0235">
      <w:pPr>
        <w:spacing w:after="0" w:line="240" w:lineRule="auto"/>
      </w:pPr>
      <w:r>
        <w:separator/>
      </w:r>
    </w:p>
  </w:endnote>
  <w:endnote w:type="continuationSeparator" w:id="0">
    <w:p w:rsidR="00302D65" w:rsidRDefault="00302D65" w:rsidP="00AF0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D65" w:rsidRDefault="00302D65" w:rsidP="00AF0235">
      <w:pPr>
        <w:spacing w:after="0" w:line="240" w:lineRule="auto"/>
      </w:pPr>
      <w:r>
        <w:separator/>
      </w:r>
    </w:p>
  </w:footnote>
  <w:footnote w:type="continuationSeparator" w:id="0">
    <w:p w:rsidR="00302D65" w:rsidRDefault="00302D65" w:rsidP="00AF0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2504669"/>
      <w:docPartObj>
        <w:docPartGallery w:val="Page Numbers (Top of Page)"/>
        <w:docPartUnique/>
      </w:docPartObj>
    </w:sdtPr>
    <w:sdtEndPr/>
    <w:sdtContent>
      <w:p w:rsidR="00AF0235" w:rsidRDefault="00AF023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C0E">
          <w:rPr>
            <w:noProof/>
          </w:rPr>
          <w:t>8</w:t>
        </w:r>
        <w:r>
          <w:fldChar w:fldCharType="end"/>
        </w:r>
      </w:p>
    </w:sdtContent>
  </w:sdt>
  <w:p w:rsidR="00AF0235" w:rsidRDefault="00AF023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E23D9"/>
    <w:multiLevelType w:val="hybridMultilevel"/>
    <w:tmpl w:val="7A80DBF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D613A"/>
    <w:multiLevelType w:val="hybridMultilevel"/>
    <w:tmpl w:val="56C414E8"/>
    <w:lvl w:ilvl="0" w:tplc="FF3651E6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FC60333"/>
    <w:multiLevelType w:val="multilevel"/>
    <w:tmpl w:val="E5C69FC8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652502A3"/>
    <w:multiLevelType w:val="multilevel"/>
    <w:tmpl w:val="24AEA74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4">
    <w:nsid w:val="6D97020F"/>
    <w:multiLevelType w:val="hybridMultilevel"/>
    <w:tmpl w:val="C8DC5092"/>
    <w:lvl w:ilvl="0" w:tplc="20803272">
      <w:start w:val="24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883F71"/>
    <w:multiLevelType w:val="hybridMultilevel"/>
    <w:tmpl w:val="461641E8"/>
    <w:lvl w:ilvl="0" w:tplc="4C6672D2">
      <w:start w:val="1"/>
      <w:numFmt w:val="upperRoman"/>
      <w:lvlText w:val="%1."/>
      <w:lvlJc w:val="left"/>
      <w:pPr>
        <w:ind w:left="1146" w:hanging="720"/>
      </w:pPr>
      <w:rPr>
        <w:rFonts w:ascii="Times New Roman" w:hAnsi="Times New Roman" w:cs="Times New Roman" w:hint="default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75B312D"/>
    <w:multiLevelType w:val="hybridMultilevel"/>
    <w:tmpl w:val="E9E45F82"/>
    <w:lvl w:ilvl="0" w:tplc="F3464A18">
      <w:start w:val="24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714C38"/>
    <w:multiLevelType w:val="multilevel"/>
    <w:tmpl w:val="E656FF26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7FEB1F40"/>
    <w:multiLevelType w:val="multilevel"/>
    <w:tmpl w:val="7CE6078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8"/>
    <w:lvlOverride w:ilvl="0">
      <w:lvl w:ilvl="0">
        <w:start w:val="1"/>
        <w:numFmt w:val="decimal"/>
        <w:lvlText w:val="%1."/>
        <w:lvlJc w:val="left"/>
        <w:pPr>
          <w:ind w:left="0" w:firstLine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0" w:firstLine="709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80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52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6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432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68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400" w:hanging="2160"/>
        </w:pPr>
        <w:rPr>
          <w:rFonts w:hint="default"/>
        </w:rPr>
      </w:lvl>
    </w:lvlOverride>
  </w:num>
  <w:num w:numId="2">
    <w:abstractNumId w:val="7"/>
  </w:num>
  <w:num w:numId="3">
    <w:abstractNumId w:val="1"/>
  </w:num>
  <w:num w:numId="4">
    <w:abstractNumId w:val="7"/>
    <w:lvlOverride w:ilvl="0">
      <w:lvl w:ilvl="0">
        <w:start w:val="1"/>
        <w:numFmt w:val="decimal"/>
        <w:lvlText w:val="%1."/>
        <w:lvlJc w:val="left"/>
        <w:pPr>
          <w:ind w:left="0" w:firstLine="709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0" w:firstLine="709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29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789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789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149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509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509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869" w:hanging="2160"/>
        </w:pPr>
        <w:rPr>
          <w:rFonts w:hint="default"/>
        </w:rPr>
      </w:lvl>
    </w:lvlOverride>
  </w:num>
  <w:num w:numId="5">
    <w:abstractNumId w:val="3"/>
  </w:num>
  <w:num w:numId="6">
    <w:abstractNumId w:val="5"/>
  </w:num>
  <w:num w:numId="7">
    <w:abstractNumId w:val="0"/>
  </w:num>
  <w:num w:numId="8">
    <w:abstractNumId w:val="2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3C7"/>
    <w:rsid w:val="000052AB"/>
    <w:rsid w:val="00005EC2"/>
    <w:rsid w:val="00012FA4"/>
    <w:rsid w:val="000202DF"/>
    <w:rsid w:val="00031A4B"/>
    <w:rsid w:val="0004495B"/>
    <w:rsid w:val="00044A2C"/>
    <w:rsid w:val="000462B2"/>
    <w:rsid w:val="00046FB6"/>
    <w:rsid w:val="000675BC"/>
    <w:rsid w:val="000732E6"/>
    <w:rsid w:val="000740BD"/>
    <w:rsid w:val="00077B1D"/>
    <w:rsid w:val="00084C3F"/>
    <w:rsid w:val="000C6524"/>
    <w:rsid w:val="000E6044"/>
    <w:rsid w:val="00107114"/>
    <w:rsid w:val="00113EF7"/>
    <w:rsid w:val="0011451B"/>
    <w:rsid w:val="001A2E0E"/>
    <w:rsid w:val="001B1EE3"/>
    <w:rsid w:val="001B453A"/>
    <w:rsid w:val="00200D89"/>
    <w:rsid w:val="00225460"/>
    <w:rsid w:val="002316B1"/>
    <w:rsid w:val="00276BBF"/>
    <w:rsid w:val="00285E3C"/>
    <w:rsid w:val="00302D65"/>
    <w:rsid w:val="00307E81"/>
    <w:rsid w:val="00313874"/>
    <w:rsid w:val="0034774C"/>
    <w:rsid w:val="003755A7"/>
    <w:rsid w:val="003978F7"/>
    <w:rsid w:val="003B7501"/>
    <w:rsid w:val="003C099D"/>
    <w:rsid w:val="003C5CD0"/>
    <w:rsid w:val="003D0B24"/>
    <w:rsid w:val="003E1877"/>
    <w:rsid w:val="004012A7"/>
    <w:rsid w:val="00417D30"/>
    <w:rsid w:val="0042508E"/>
    <w:rsid w:val="004272AF"/>
    <w:rsid w:val="00451D28"/>
    <w:rsid w:val="004559E8"/>
    <w:rsid w:val="00484470"/>
    <w:rsid w:val="0049227E"/>
    <w:rsid w:val="004954F2"/>
    <w:rsid w:val="00511ED2"/>
    <w:rsid w:val="00525167"/>
    <w:rsid w:val="0054522C"/>
    <w:rsid w:val="005C767F"/>
    <w:rsid w:val="005D2089"/>
    <w:rsid w:val="005E366C"/>
    <w:rsid w:val="005E5E19"/>
    <w:rsid w:val="005E69DD"/>
    <w:rsid w:val="00607113"/>
    <w:rsid w:val="00607A45"/>
    <w:rsid w:val="00614FBC"/>
    <w:rsid w:val="00617507"/>
    <w:rsid w:val="00621C44"/>
    <w:rsid w:val="00626791"/>
    <w:rsid w:val="006769E7"/>
    <w:rsid w:val="006A49E8"/>
    <w:rsid w:val="006C5F85"/>
    <w:rsid w:val="006C63C7"/>
    <w:rsid w:val="006D1A94"/>
    <w:rsid w:val="006E42B5"/>
    <w:rsid w:val="007224C2"/>
    <w:rsid w:val="00741868"/>
    <w:rsid w:val="00745192"/>
    <w:rsid w:val="00753449"/>
    <w:rsid w:val="0075464E"/>
    <w:rsid w:val="00763993"/>
    <w:rsid w:val="00782785"/>
    <w:rsid w:val="007E0C0B"/>
    <w:rsid w:val="007E152F"/>
    <w:rsid w:val="00801C26"/>
    <w:rsid w:val="008411BA"/>
    <w:rsid w:val="008674A9"/>
    <w:rsid w:val="00874DB8"/>
    <w:rsid w:val="008B2146"/>
    <w:rsid w:val="008B4F8F"/>
    <w:rsid w:val="008B7B41"/>
    <w:rsid w:val="008D4C0E"/>
    <w:rsid w:val="008E033A"/>
    <w:rsid w:val="008F4A78"/>
    <w:rsid w:val="009016A2"/>
    <w:rsid w:val="00904C91"/>
    <w:rsid w:val="00932CBF"/>
    <w:rsid w:val="009341BB"/>
    <w:rsid w:val="00955A1C"/>
    <w:rsid w:val="00957B40"/>
    <w:rsid w:val="00963BE7"/>
    <w:rsid w:val="0097480F"/>
    <w:rsid w:val="00981A2A"/>
    <w:rsid w:val="009954D2"/>
    <w:rsid w:val="009B47AD"/>
    <w:rsid w:val="00A03600"/>
    <w:rsid w:val="00A071B8"/>
    <w:rsid w:val="00A1339D"/>
    <w:rsid w:val="00A51BD0"/>
    <w:rsid w:val="00A61E63"/>
    <w:rsid w:val="00A63810"/>
    <w:rsid w:val="00A9083E"/>
    <w:rsid w:val="00AB2E88"/>
    <w:rsid w:val="00AB36F4"/>
    <w:rsid w:val="00AB4DCB"/>
    <w:rsid w:val="00AB6FB4"/>
    <w:rsid w:val="00AF0235"/>
    <w:rsid w:val="00AF6178"/>
    <w:rsid w:val="00B12EF1"/>
    <w:rsid w:val="00B13205"/>
    <w:rsid w:val="00B1506F"/>
    <w:rsid w:val="00B156FC"/>
    <w:rsid w:val="00B36738"/>
    <w:rsid w:val="00B50ACC"/>
    <w:rsid w:val="00B804A2"/>
    <w:rsid w:val="00B81E32"/>
    <w:rsid w:val="00B845E9"/>
    <w:rsid w:val="00B85E37"/>
    <w:rsid w:val="00B91ED9"/>
    <w:rsid w:val="00BC1D67"/>
    <w:rsid w:val="00C0193A"/>
    <w:rsid w:val="00C061D2"/>
    <w:rsid w:val="00C0657E"/>
    <w:rsid w:val="00C302D1"/>
    <w:rsid w:val="00C3694A"/>
    <w:rsid w:val="00C476E2"/>
    <w:rsid w:val="00C63DCE"/>
    <w:rsid w:val="00CA0718"/>
    <w:rsid w:val="00CB73FE"/>
    <w:rsid w:val="00CC13E6"/>
    <w:rsid w:val="00CF0FB8"/>
    <w:rsid w:val="00D1190C"/>
    <w:rsid w:val="00D14A77"/>
    <w:rsid w:val="00D45268"/>
    <w:rsid w:val="00D56602"/>
    <w:rsid w:val="00D573B5"/>
    <w:rsid w:val="00D619C2"/>
    <w:rsid w:val="00D67554"/>
    <w:rsid w:val="00D766AB"/>
    <w:rsid w:val="00D95F4E"/>
    <w:rsid w:val="00DA770C"/>
    <w:rsid w:val="00DC584C"/>
    <w:rsid w:val="00DD4C95"/>
    <w:rsid w:val="00DE13E5"/>
    <w:rsid w:val="00E10B06"/>
    <w:rsid w:val="00E3425D"/>
    <w:rsid w:val="00E51F03"/>
    <w:rsid w:val="00E53A00"/>
    <w:rsid w:val="00E645ED"/>
    <w:rsid w:val="00EC1C08"/>
    <w:rsid w:val="00EC4D3A"/>
    <w:rsid w:val="00ED702A"/>
    <w:rsid w:val="00F13CF1"/>
    <w:rsid w:val="00F269B8"/>
    <w:rsid w:val="00F3618E"/>
    <w:rsid w:val="00F42156"/>
    <w:rsid w:val="00F46B67"/>
    <w:rsid w:val="00F849C4"/>
    <w:rsid w:val="00F90275"/>
    <w:rsid w:val="00F9176A"/>
    <w:rsid w:val="00FA1437"/>
    <w:rsid w:val="00FA47B7"/>
    <w:rsid w:val="00FC16C2"/>
    <w:rsid w:val="00FE163B"/>
    <w:rsid w:val="00FE6564"/>
    <w:rsid w:val="00FF2CB4"/>
    <w:rsid w:val="00FF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604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84C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4C3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A0718"/>
    <w:pPr>
      <w:autoSpaceDE w:val="0"/>
      <w:autoSpaceDN w:val="0"/>
      <w:adjustRightInd w:val="0"/>
      <w:spacing w:after="0" w:line="240" w:lineRule="auto"/>
    </w:pPr>
    <w:rPr>
      <w:rFonts w:ascii="Arial" w:eastAsia="Courier New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CA0718"/>
    <w:pPr>
      <w:ind w:left="720"/>
      <w:contextualSpacing/>
    </w:pPr>
  </w:style>
  <w:style w:type="table" w:styleId="a7">
    <w:name w:val="Table Grid"/>
    <w:basedOn w:val="a1"/>
    <w:uiPriority w:val="59"/>
    <w:rsid w:val="00417D30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AF0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F0235"/>
  </w:style>
  <w:style w:type="paragraph" w:styleId="aa">
    <w:name w:val="footer"/>
    <w:basedOn w:val="a"/>
    <w:link w:val="ab"/>
    <w:uiPriority w:val="99"/>
    <w:unhideWhenUsed/>
    <w:rsid w:val="00AF0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F0235"/>
  </w:style>
  <w:style w:type="character" w:styleId="ac">
    <w:name w:val="annotation reference"/>
    <w:basedOn w:val="a0"/>
    <w:uiPriority w:val="99"/>
    <w:semiHidden/>
    <w:unhideWhenUsed/>
    <w:rsid w:val="008674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674A9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674A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674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674A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604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84C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4C3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A0718"/>
    <w:pPr>
      <w:autoSpaceDE w:val="0"/>
      <w:autoSpaceDN w:val="0"/>
      <w:adjustRightInd w:val="0"/>
      <w:spacing w:after="0" w:line="240" w:lineRule="auto"/>
    </w:pPr>
    <w:rPr>
      <w:rFonts w:ascii="Arial" w:eastAsia="Courier New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CA0718"/>
    <w:pPr>
      <w:ind w:left="720"/>
      <w:contextualSpacing/>
    </w:pPr>
  </w:style>
  <w:style w:type="table" w:styleId="a7">
    <w:name w:val="Table Grid"/>
    <w:basedOn w:val="a1"/>
    <w:uiPriority w:val="59"/>
    <w:rsid w:val="00417D30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AF0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F0235"/>
  </w:style>
  <w:style w:type="paragraph" w:styleId="aa">
    <w:name w:val="footer"/>
    <w:basedOn w:val="a"/>
    <w:link w:val="ab"/>
    <w:uiPriority w:val="99"/>
    <w:unhideWhenUsed/>
    <w:rsid w:val="00AF0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F0235"/>
  </w:style>
  <w:style w:type="character" w:styleId="ac">
    <w:name w:val="annotation reference"/>
    <w:basedOn w:val="a0"/>
    <w:uiPriority w:val="99"/>
    <w:semiHidden/>
    <w:unhideWhenUsed/>
    <w:rsid w:val="008674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674A9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674A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674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674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6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25908-3E32-4D09-A4FF-D4DDF5ACB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1225</Words>
  <Characters>9181</Characters>
  <Application>Microsoft Office Word</Application>
  <DocSecurity>4</DocSecurity>
  <Lines>76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48</vt:i4>
      </vt:variant>
    </vt:vector>
  </HeadingPairs>
  <TitlesOfParts>
    <vt:vector size="49" baseType="lpstr"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Приложение</vt:lpstr>
      <vt:lpstr>    Общие положения</vt:lpstr>
      <vt:lpstr>    </vt:lpstr>
      <vt:lpstr>    Включение сведений в Реестр</vt:lpstr>
      <vt:lpstr>    4. В Реестр Депэкономики Югры включаются сведения о земельном участке, соответст</vt:lpstr>
    </vt:vector>
  </TitlesOfParts>
  <Company>Hewlett-Packard Company</Company>
  <LinksUpToDate>false</LinksUpToDate>
  <CharactersWithSpaces>10386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Быкова Олеся Яковлевна</dc:creator>
  <cp:lastModifiedBy>Пестряков Сергей Геннадьевич</cp:lastModifiedBy>
  <cp:revision>2</cp:revision>
  <cp:lastPrinted>2018-01-30T11:41:00Z</cp:lastPrinted>
  <dcterms:created xsi:type="dcterms:W3CDTF">2018-02-07T12:34:00Z</dcterms:created>
  <dcterms:modified xsi:type="dcterms:W3CDTF">2018-02-07T12:34:00Z</dcterms:modified>
</cp:coreProperties>
</file>